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F13" w:rsidRPr="006F6836" w:rsidRDefault="00FB5F13" w:rsidP="004A0034">
      <w:pPr>
        <w:pStyle w:val="MainTitle"/>
      </w:pPr>
      <w:r w:rsidRPr="006F6836">
        <w:t>Submission Instructions</w:t>
      </w:r>
    </w:p>
    <w:p w:rsidR="00FB5F13" w:rsidRPr="006F6836" w:rsidRDefault="00FB5F13" w:rsidP="004A0034">
      <w:pPr>
        <w:sectPr w:rsidR="00FB5F13" w:rsidRPr="006F6836" w:rsidSect="00F67209">
          <w:footerReference w:type="even" r:id="rId8"/>
          <w:footerReference w:type="default" r:id="rId9"/>
          <w:pgSz w:w="12240" w:h="15840"/>
          <w:pgMar w:top="1560" w:right="1559" w:bottom="1276" w:left="1559" w:header="708" w:footer="708" w:gutter="0"/>
          <w:cols w:space="708"/>
          <w:docGrid w:linePitch="360"/>
        </w:sectPr>
      </w:pPr>
    </w:p>
    <w:p w:rsidR="00FB5F13" w:rsidRPr="006F6836" w:rsidRDefault="00FB5F13" w:rsidP="004A0034"/>
    <w:p w:rsidR="00FB5F13" w:rsidRPr="007700B6" w:rsidRDefault="00FB5F13" w:rsidP="004A0034">
      <w:pPr>
        <w:pStyle w:val="Author"/>
      </w:pPr>
      <w:r w:rsidRPr="007700B6">
        <w:t>Author One</w:t>
      </w:r>
    </w:p>
    <w:p w:rsidR="00FB5F13" w:rsidRDefault="00FB5F13" w:rsidP="004A0034">
      <w:pPr>
        <w:pStyle w:val="Institution"/>
      </w:pPr>
      <w:r w:rsidRPr="006F6836">
        <w:t>Institution of Author one</w:t>
      </w:r>
      <w:r>
        <w:t xml:space="preserve"> email.of@author.dom</w:t>
      </w:r>
    </w:p>
    <w:p w:rsidR="00FB5F13" w:rsidRDefault="00FB5F13" w:rsidP="004A0034">
      <w:r>
        <w:br w:type="column"/>
      </w:r>
    </w:p>
    <w:p w:rsidR="00FB5F13" w:rsidRPr="007700B6" w:rsidRDefault="00FB5F13" w:rsidP="004A0034">
      <w:pPr>
        <w:pStyle w:val="Author"/>
      </w:pPr>
      <w:r w:rsidRPr="007700B6">
        <w:t xml:space="preserve">Second Author </w:t>
      </w:r>
    </w:p>
    <w:p w:rsidR="00FB5F13" w:rsidRDefault="00FB5F13" w:rsidP="004A0034">
      <w:pPr>
        <w:pStyle w:val="Institution"/>
      </w:pPr>
      <w:r>
        <w:t xml:space="preserve">Affiliation  </w:t>
      </w:r>
      <w:r>
        <w:br/>
        <w:t xml:space="preserve">email@xx.xx </w:t>
      </w:r>
    </w:p>
    <w:p w:rsidR="00FB5F13" w:rsidRDefault="00FB5F13" w:rsidP="004A0034">
      <w:r>
        <w:br w:type="column"/>
      </w:r>
    </w:p>
    <w:p w:rsidR="00FB5F13" w:rsidRPr="007700B6" w:rsidRDefault="00FB5F13" w:rsidP="004A0034">
      <w:pPr>
        <w:pStyle w:val="Author"/>
      </w:pPr>
      <w:r w:rsidRPr="007700B6">
        <w:t xml:space="preserve">Third Author </w:t>
      </w:r>
    </w:p>
    <w:p w:rsidR="00FB5F13" w:rsidRDefault="00FB5F13" w:rsidP="004A0034">
      <w:pPr>
        <w:pStyle w:val="Institution"/>
        <w:sectPr w:rsidR="00FB5F13" w:rsidSect="00F67209">
          <w:type w:val="continuous"/>
          <w:pgSz w:w="12240" w:h="15840"/>
          <w:pgMar w:top="1276" w:right="1559" w:bottom="1276" w:left="1559" w:header="708" w:footer="708" w:gutter="0"/>
          <w:cols w:num="3" w:space="235"/>
          <w:docGrid w:linePitch="360"/>
        </w:sectPr>
      </w:pPr>
      <w:r>
        <w:t>Affiliation</w:t>
      </w:r>
      <w:r>
        <w:br/>
        <w:t>email@xx.xx</w:t>
      </w:r>
    </w:p>
    <w:p w:rsidR="00FB5F13" w:rsidRDefault="00FB5F13" w:rsidP="004A0034">
      <w:r>
        <w:br/>
      </w:r>
      <w:r w:rsidR="000136E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1.45pt" o:hrpct="0" o:hralign="center" o:hr="t">
            <v:imagedata r:id="rId10" o:title="Default Line"/>
          </v:shape>
        </w:pict>
      </w:r>
    </w:p>
    <w:p w:rsidR="00B83128" w:rsidRDefault="00FB5F13" w:rsidP="00B83128">
      <w:pPr>
        <w:pStyle w:val="Abstract"/>
      </w:pPr>
      <w:r w:rsidRPr="00F7277E">
        <w:t>This document serves both as JEDM submission instruction and as a template file.  This is the abstract. It should contain from 100 to 250 words.</w:t>
      </w:r>
    </w:p>
    <w:p w:rsidR="00B83128" w:rsidRPr="00B83128" w:rsidRDefault="00B83128" w:rsidP="00B83128">
      <w:pPr>
        <w:pStyle w:val="Abstract"/>
      </w:pPr>
      <w:r>
        <w:rPr>
          <w:b/>
        </w:rPr>
        <w:t>Keywords</w:t>
      </w:r>
      <w:r w:rsidR="000136EE">
        <w:rPr>
          <w:b/>
        </w:rPr>
        <w:t>:</w:t>
      </w:r>
      <w:bookmarkStart w:id="0" w:name="_GoBack"/>
      <w:bookmarkEnd w:id="0"/>
      <w:r>
        <w:rPr>
          <w:b/>
        </w:rPr>
        <w:t xml:space="preserve"> </w:t>
      </w:r>
      <w:r>
        <w:t>Submission, Abstract, Instructions, Style</w:t>
      </w:r>
    </w:p>
    <w:p w:rsidR="00FB5F13" w:rsidRDefault="000136EE" w:rsidP="004A0034">
      <w:r>
        <w:pict>
          <v:shape id="_x0000_i1026" type="#_x0000_t75" style="width:456pt;height:1.45pt" o:hrpct="0" o:hralign="center" o:hr="t">
            <v:imagedata r:id="rId10" o:title="Default Line"/>
          </v:shape>
        </w:pict>
      </w:r>
    </w:p>
    <w:p w:rsidR="00FB5F13" w:rsidRDefault="00FB5F13" w:rsidP="004A0034">
      <w:pPr>
        <w:sectPr w:rsidR="00FB5F13" w:rsidSect="00F67209">
          <w:type w:val="continuous"/>
          <w:pgSz w:w="12240" w:h="15840"/>
          <w:pgMar w:top="1276" w:right="1559" w:bottom="1276" w:left="1559" w:header="708" w:footer="708" w:gutter="0"/>
          <w:cols w:space="307"/>
          <w:docGrid w:linePitch="360"/>
        </w:sectPr>
      </w:pPr>
    </w:p>
    <w:p w:rsidR="00FB5F13" w:rsidRDefault="00FB5F13" w:rsidP="004A0034">
      <w:pPr>
        <w:pStyle w:val="Heading1"/>
      </w:pPr>
      <w:r>
        <w:t xml:space="preserve">Paper </w:t>
      </w:r>
      <w:r w:rsidRPr="004A0034">
        <w:t>format</w:t>
      </w:r>
    </w:p>
    <w:p w:rsidR="00FB5F13" w:rsidRPr="00F67209" w:rsidRDefault="00FB5F13" w:rsidP="004A0034">
      <w:r w:rsidRPr="0077753B">
        <w:t xml:space="preserve">Manuscripts should be formatted for </w:t>
      </w:r>
      <w:r w:rsidR="005E57BD">
        <w:t>letter</w:t>
      </w:r>
      <w:r w:rsidRPr="0077753B">
        <w:t xml:space="preserve"> sized paper, one side only, leaving 2.75cm margins on the right and left sides and 2.25cm on the top and bottom. Body font should be Times Roman 12pt and sections, title, and authors font should be Helvetica.</w:t>
      </w:r>
    </w:p>
    <w:p w:rsidR="00FB5F13" w:rsidRDefault="00FB5F13" w:rsidP="004A0034">
      <w:pPr>
        <w:pStyle w:val="Heading1"/>
      </w:pPr>
      <w:r>
        <w:t>Style files</w:t>
      </w:r>
    </w:p>
    <w:p w:rsidR="00CA10D3" w:rsidRPr="00CA10D3" w:rsidRDefault="00FB5F13" w:rsidP="00CA10D3">
      <w:r w:rsidRPr="00E425BB">
        <w:t xml:space="preserve">For LaTeX, a style file named </w:t>
      </w:r>
      <w:proofErr w:type="spellStart"/>
      <w:r w:rsidRPr="00835C48">
        <w:rPr>
          <w:rFonts w:ascii="Avenir Light" w:hAnsi="Avenir Light"/>
        </w:rPr>
        <w:t>jedm.cls</w:t>
      </w:r>
      <w:proofErr w:type="spellEnd"/>
      <w:r w:rsidRPr="00E425BB">
        <w:t xml:space="preserve"> is provided on the journal's web site.  An MS Word file containing this example text is also provided, </w:t>
      </w:r>
      <w:r w:rsidR="00B2605E">
        <w:rPr>
          <w:rFonts w:ascii="Avenir Light" w:hAnsi="Avenir Light"/>
        </w:rPr>
        <w:t>jedm</w:t>
      </w:r>
      <w:r w:rsidRPr="00835C48">
        <w:rPr>
          <w:rFonts w:ascii="Avenir Light" w:hAnsi="Avenir Light"/>
        </w:rPr>
        <w:t>.doc</w:t>
      </w:r>
      <w:r w:rsidR="00C178E5">
        <w:rPr>
          <w:rFonts w:ascii="Avenir Light" w:hAnsi="Avenir Light"/>
        </w:rPr>
        <w:t>x</w:t>
      </w:r>
      <w:r w:rsidRPr="00E425BB">
        <w:t>, which can be used as a template</w:t>
      </w:r>
      <w:r w:rsidR="00B2605E">
        <w:t xml:space="preserve"> (see the Styles menu). Note that copy/pasting into the template may not ensure correct formatting but selecting a region of text and applying the appropriate style should always work. </w:t>
      </w:r>
    </w:p>
    <w:p w:rsidR="00FB5F13" w:rsidRDefault="00FB5F13" w:rsidP="004A0034">
      <w:pPr>
        <w:pStyle w:val="Heading1"/>
      </w:pPr>
      <w:r>
        <w:t>Figures and tables</w:t>
      </w:r>
    </w:p>
    <w:p w:rsidR="00CA10D3" w:rsidRDefault="00FB5F13" w:rsidP="007A499F">
      <w:r w:rsidRPr="008E083A">
        <w:t>Each figure and table must be mentioned in the text and must be numbered consecutively in order of appearance (with captions in lower case). For the review process, the figures should be integrated into the text rather than being inserted at the end of the document.</w:t>
      </w:r>
    </w:p>
    <w:p w:rsidR="00CA10D3" w:rsidRDefault="00CA10D3" w:rsidP="00CA10D3">
      <w:pPr>
        <w:pStyle w:val="Nthparagraphnotfirst"/>
      </w:pPr>
      <w:r>
        <w:t>As</w:t>
      </w:r>
      <w:r w:rsidR="00FB5F13" w:rsidRPr="008E083A">
        <w:t xml:space="preserve"> JEDM is an electronic journal, authors are encouraged to use colors when it enhances visibility and understanding of figures.</w:t>
      </w:r>
    </w:p>
    <w:p w:rsidR="00FB5F13" w:rsidRDefault="00FB5F13" w:rsidP="00CA10D3">
      <w:pPr>
        <w:pStyle w:val="Nthparagraphnotfirst"/>
      </w:pPr>
      <w:r w:rsidRPr="008E083A">
        <w:t>Examples of a figure and a table are given in</w:t>
      </w:r>
      <w:r>
        <w:t xml:space="preserve"> </w:t>
      </w:r>
      <w:r w:rsidR="002D6019">
        <w:fldChar w:fldCharType="begin"/>
      </w:r>
      <w:r w:rsidR="002D6019">
        <w:instrText xml:space="preserve"> REF _Ref242256497 \h </w:instrText>
      </w:r>
      <w:r w:rsidR="002D6019">
        <w:fldChar w:fldCharType="separate"/>
      </w:r>
      <w:r w:rsidR="006A30FA">
        <w:t xml:space="preserve">Figure </w:t>
      </w:r>
      <w:r w:rsidR="006A30FA">
        <w:rPr>
          <w:noProof/>
        </w:rPr>
        <w:t>1</w:t>
      </w:r>
      <w:r w:rsidR="002D6019">
        <w:fldChar w:fldCharType="end"/>
      </w:r>
      <w:r w:rsidRPr="008E083A">
        <w:t xml:space="preserve"> and </w:t>
      </w:r>
      <w:r w:rsidR="002D6019">
        <w:fldChar w:fldCharType="begin"/>
      </w:r>
      <w:r w:rsidR="002D6019">
        <w:instrText xml:space="preserve"> REF _Ref242212238 \h </w:instrText>
      </w:r>
      <w:r w:rsidR="002D6019">
        <w:fldChar w:fldCharType="separate"/>
      </w:r>
      <w:r w:rsidR="006A30FA" w:rsidRPr="007C3F09">
        <w:t xml:space="preserve">Table </w:t>
      </w:r>
      <w:r w:rsidR="006A30FA">
        <w:rPr>
          <w:noProof/>
        </w:rPr>
        <w:t>1</w:t>
      </w:r>
      <w:r w:rsidR="002D6019">
        <w:fldChar w:fldCharType="end"/>
      </w:r>
      <w:r>
        <w:t>.</w:t>
      </w:r>
    </w:p>
    <w:p w:rsidR="00FB5F13" w:rsidRDefault="00FB5F13" w:rsidP="004A0034">
      <w:pPr>
        <w:sectPr w:rsidR="00FB5F13" w:rsidSect="00662905">
          <w:type w:val="continuous"/>
          <w:pgSz w:w="12240" w:h="15840"/>
          <w:pgMar w:top="1276" w:right="1559" w:bottom="1276" w:left="1559" w:header="708" w:footer="708" w:gutter="0"/>
          <w:cols w:space="95"/>
          <w:docGrid w:linePitch="360"/>
        </w:sectPr>
      </w:pPr>
    </w:p>
    <w:p w:rsidR="008B4142" w:rsidRPr="007C3F09" w:rsidRDefault="008B4142" w:rsidP="008B4142">
      <w:pPr>
        <w:pStyle w:val="Caption"/>
        <w:spacing w:before="0"/>
      </w:pPr>
      <w:bookmarkStart w:id="1" w:name="_Ref242212238"/>
      <w:r w:rsidRPr="007C3F09">
        <w:lastRenderedPageBreak/>
        <w:t xml:space="preserve">Table </w:t>
      </w:r>
      <w:r>
        <w:fldChar w:fldCharType="begin"/>
      </w:r>
      <w:r>
        <w:instrText xml:space="preserve"> SEQ Table \* ARABIC </w:instrText>
      </w:r>
      <w:r>
        <w:fldChar w:fldCharType="separate"/>
      </w:r>
      <w:r>
        <w:rPr>
          <w:noProof/>
        </w:rPr>
        <w:t>1</w:t>
      </w:r>
      <w:r>
        <w:rPr>
          <w:noProof/>
        </w:rPr>
        <w:fldChar w:fldCharType="end"/>
      </w:r>
      <w:bookmarkEnd w:id="1"/>
      <w:r w:rsidRPr="007C3F09">
        <w:t>: This is an example of a table that lists the margins of this template.  Captions should follow the same rules as a figure, except that they are put on top of the table.</w:t>
      </w:r>
    </w:p>
    <w:tbl>
      <w:tblPr>
        <w:tblStyle w:val="TableGrid"/>
        <w:tblW w:w="0" w:type="auto"/>
        <w:jc w:val="center"/>
        <w:tblLayout w:type="fixed"/>
        <w:tblLook w:val="04A0" w:firstRow="1" w:lastRow="0" w:firstColumn="1" w:lastColumn="0" w:noHBand="0" w:noVBand="1"/>
      </w:tblPr>
      <w:tblGrid>
        <w:gridCol w:w="992"/>
        <w:gridCol w:w="992"/>
      </w:tblGrid>
      <w:tr w:rsidR="008B4142" w:rsidTr="007248EB">
        <w:trPr>
          <w:jc w:val="center"/>
        </w:trPr>
        <w:tc>
          <w:tcPr>
            <w:tcW w:w="992" w:type="dxa"/>
          </w:tcPr>
          <w:p w:rsidR="008B4142" w:rsidRPr="00CB7447" w:rsidRDefault="008B4142" w:rsidP="007248EB">
            <w:r w:rsidRPr="00CB7447">
              <w:t>Margin</w:t>
            </w:r>
          </w:p>
        </w:tc>
        <w:tc>
          <w:tcPr>
            <w:tcW w:w="992" w:type="dxa"/>
          </w:tcPr>
          <w:p w:rsidR="008B4142" w:rsidRPr="00CB7447" w:rsidRDefault="008B4142" w:rsidP="007248EB">
            <w:r w:rsidRPr="00CB7447">
              <w:t>Size</w:t>
            </w:r>
          </w:p>
        </w:tc>
      </w:tr>
      <w:tr w:rsidR="008B4142" w:rsidTr="007248EB">
        <w:trPr>
          <w:trHeight w:val="1134"/>
          <w:jc w:val="center"/>
        </w:trPr>
        <w:tc>
          <w:tcPr>
            <w:tcW w:w="992" w:type="dxa"/>
          </w:tcPr>
          <w:p w:rsidR="008B4142" w:rsidRPr="00CB7447" w:rsidRDefault="008B4142" w:rsidP="007248EB">
            <w:r w:rsidRPr="00CB7447">
              <w:t>left</w:t>
            </w:r>
          </w:p>
          <w:p w:rsidR="008B4142" w:rsidRPr="00CB7447" w:rsidRDefault="008B4142" w:rsidP="007248EB">
            <w:r w:rsidRPr="00CB7447">
              <w:t>right</w:t>
            </w:r>
          </w:p>
          <w:p w:rsidR="008B4142" w:rsidRPr="00CB7447" w:rsidRDefault="008B4142" w:rsidP="007248EB">
            <w:r w:rsidRPr="00CB7447">
              <w:t>top</w:t>
            </w:r>
          </w:p>
          <w:p w:rsidR="008B4142" w:rsidRPr="00CB7447" w:rsidRDefault="008B4142" w:rsidP="007248EB">
            <w:r w:rsidRPr="00CB7447">
              <w:t>bottom</w:t>
            </w:r>
          </w:p>
        </w:tc>
        <w:tc>
          <w:tcPr>
            <w:tcW w:w="992" w:type="dxa"/>
          </w:tcPr>
          <w:p w:rsidR="008B4142" w:rsidRPr="00CB7447" w:rsidRDefault="008B4142" w:rsidP="007248EB">
            <w:r w:rsidRPr="00CB7447">
              <w:t>2.75cm</w:t>
            </w:r>
          </w:p>
          <w:p w:rsidR="008B4142" w:rsidRPr="00CB7447" w:rsidRDefault="008B4142" w:rsidP="007248EB">
            <w:r w:rsidRPr="00CB7447">
              <w:t>2.75cm</w:t>
            </w:r>
          </w:p>
          <w:p w:rsidR="008B4142" w:rsidRPr="00CB7447" w:rsidRDefault="008B4142" w:rsidP="007248EB">
            <w:r w:rsidRPr="00CB7447">
              <w:t>2.25cm</w:t>
            </w:r>
          </w:p>
          <w:p w:rsidR="008B4142" w:rsidRPr="00CB7447" w:rsidRDefault="008B4142" w:rsidP="007248EB">
            <w:r w:rsidRPr="00CB7447">
              <w:t>2.25cm</w:t>
            </w:r>
          </w:p>
        </w:tc>
      </w:tr>
    </w:tbl>
    <w:p w:rsidR="008B4142" w:rsidRDefault="008B4142" w:rsidP="004A0034">
      <w:pPr>
        <w:jc w:val="center"/>
      </w:pPr>
    </w:p>
    <w:p w:rsidR="008B4142" w:rsidRPr="008B4142" w:rsidRDefault="008B4142" w:rsidP="008B4142">
      <w:pPr>
        <w:pStyle w:val="Nthparagraphnotfirst"/>
      </w:pPr>
    </w:p>
    <w:p w:rsidR="00FB5F13" w:rsidRDefault="000136EE" w:rsidP="004A0034">
      <w:pPr>
        <w:jc w:val="center"/>
      </w:pPr>
      <w:r>
        <w:rPr>
          <w:noProof/>
          <w:lang w:val="fr-FR" w:eastAsia="fr-FR"/>
        </w:rPr>
      </w:r>
      <w:r>
        <w:rPr>
          <w:noProof/>
          <w:lang w:val="fr-FR" w:eastAsia="fr-FR"/>
        </w:rPr>
        <w:pict>
          <v:shapetype id="_x0000_t202" coordsize="21600,21600" o:spt="202" path="m,l,21600r21600,l21600,xe">
            <v:stroke joinstyle="miter"/>
            <v:path gradientshapeok="t" o:connecttype="rect"/>
          </v:shapetype>
          <v:shape id="Text Box 2" o:spid="_x0000_s1026" type="#_x0000_t202" style="width:310.6pt;height:117.35pt;visibility:visible;mso-wrap-style:square;mso-left-percent:-10001;mso-top-percent:-10001;mso-position-horizontal:absolute;mso-position-horizontal-relative:char;mso-position-vertical:absolute;mso-position-vertical-relative:line;mso-left-percent:-10001;mso-top-percent:-10001;v-text-anchor:top">
            <v:textbox style="mso-next-textbox:#Text Box 2">
              <w:txbxContent>
                <w:p w:rsidR="00FB5F13" w:rsidRDefault="00FB5F13" w:rsidP="004A0034"/>
                <w:p w:rsidR="00FB5F13" w:rsidRDefault="00FB5F13" w:rsidP="004A003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2"/>
                  </w:tblGrid>
                  <w:tr w:rsidR="00FB5F13" w:rsidRPr="000D5B21" w:rsidTr="00662905">
                    <w:trPr>
                      <w:trHeight w:val="215"/>
                      <w:jc w:val="center"/>
                    </w:trPr>
                    <w:tc>
                      <w:tcPr>
                        <w:tcW w:w="5612" w:type="dxa"/>
                        <w:shd w:val="clear" w:color="1F497D" w:themeColor="text2" w:fill="9598F6"/>
                      </w:tcPr>
                      <w:p w:rsidR="00FB5F13" w:rsidRPr="000D5B21" w:rsidRDefault="00FB5F13" w:rsidP="004A0034">
                        <w:r w:rsidRPr="000D5B21">
                          <w:t>This is a figure</w:t>
                        </w:r>
                      </w:p>
                    </w:tc>
                  </w:tr>
                  <w:tr w:rsidR="00FB5F13" w:rsidRPr="000D5B21" w:rsidTr="00662905">
                    <w:trPr>
                      <w:trHeight w:val="255"/>
                      <w:jc w:val="center"/>
                    </w:trPr>
                    <w:tc>
                      <w:tcPr>
                        <w:tcW w:w="5612" w:type="dxa"/>
                        <w:shd w:val="clear" w:color="auto" w:fill="B5ADFF"/>
                      </w:tcPr>
                      <w:p w:rsidR="00FB5F13" w:rsidRPr="000D5B21" w:rsidRDefault="00FB5F13" w:rsidP="004A0034">
                        <w:r w:rsidRPr="000D5B21">
                          <w:t>And yes, you can use colors!</w:t>
                        </w:r>
                      </w:p>
                    </w:tc>
                  </w:tr>
                  <w:tr w:rsidR="00FB5F13" w:rsidRPr="000D5B21" w:rsidTr="00662905">
                    <w:trPr>
                      <w:trHeight w:val="374"/>
                      <w:jc w:val="center"/>
                    </w:trPr>
                    <w:tc>
                      <w:tcPr>
                        <w:tcW w:w="5612" w:type="dxa"/>
                        <w:shd w:val="clear" w:color="auto" w:fill="DED7FF"/>
                      </w:tcPr>
                      <w:p w:rsidR="00FB5F13" w:rsidRPr="000D5B21" w:rsidRDefault="00FB5F13" w:rsidP="004A0034">
                        <w:r w:rsidRPr="000D5B21">
                          <w:t>As long as it enhances visibility and understanding</w:t>
                        </w:r>
                      </w:p>
                    </w:tc>
                  </w:tr>
                </w:tbl>
                <w:p w:rsidR="00FB5F13" w:rsidRPr="000D5B21" w:rsidRDefault="00FB5F13" w:rsidP="004A0034"/>
              </w:txbxContent>
            </v:textbox>
            <w10:anchorlock/>
          </v:shape>
        </w:pict>
      </w:r>
    </w:p>
    <w:p w:rsidR="00FB5F13" w:rsidRDefault="00FB5F13" w:rsidP="004A0034">
      <w:pPr>
        <w:pStyle w:val="Caption"/>
      </w:pPr>
      <w:bookmarkStart w:id="2" w:name="_Ref242256497"/>
      <w:r>
        <w:t xml:space="preserve">Figure </w:t>
      </w:r>
      <w:r w:rsidR="002D6019">
        <w:fldChar w:fldCharType="begin"/>
      </w:r>
      <w:r w:rsidR="002D6019">
        <w:instrText xml:space="preserve"> SEQ Figure \* ARABIC </w:instrText>
      </w:r>
      <w:r w:rsidR="002D6019">
        <w:fldChar w:fldCharType="separate"/>
      </w:r>
      <w:r w:rsidR="006A30FA">
        <w:rPr>
          <w:noProof/>
        </w:rPr>
        <w:t>1</w:t>
      </w:r>
      <w:r w:rsidR="002D6019">
        <w:rPr>
          <w:noProof/>
        </w:rPr>
        <w:fldChar w:fldCharType="end"/>
      </w:r>
      <w:bookmarkEnd w:id="2"/>
      <w:r>
        <w:t xml:space="preserve">: </w:t>
      </w:r>
      <w:r w:rsidRPr="00592517">
        <w:t>This is the figure's caption.  It should be a centered paragraph of width 193mm (7.6in). Font size should be 11pt.</w:t>
      </w:r>
    </w:p>
    <w:p w:rsidR="00FB5F13" w:rsidRDefault="00FB5F13" w:rsidP="004A0034">
      <w:pPr>
        <w:pStyle w:val="Heading1"/>
      </w:pPr>
      <w:r>
        <w:t>Appendices</w:t>
      </w:r>
    </w:p>
    <w:p w:rsidR="00FB5F13" w:rsidRPr="00160799" w:rsidRDefault="00FB5F13" w:rsidP="004A0034">
      <w:r w:rsidRPr="00E141DF">
        <w:t>Supplementary technical material (e.g. mathematical proofs or descriptions of experimental procedures) should be collected in an appendix at the end of the paper (before the acknowledgments and the references sections).</w:t>
      </w:r>
    </w:p>
    <w:p w:rsidR="00FB5F13" w:rsidRDefault="00FB5F13" w:rsidP="004A0034">
      <w:pPr>
        <w:pStyle w:val="Heading1"/>
      </w:pPr>
      <w:r>
        <w:t>Footnotes and acknowledgments</w:t>
      </w:r>
    </w:p>
    <w:p w:rsidR="00FB5F13" w:rsidRPr="00160799" w:rsidRDefault="00FB5F13" w:rsidP="004A0034">
      <w:r w:rsidRPr="00E141DF">
        <w:t xml:space="preserve">Footnotes should be used sparingly and indicated by consecutive superscript numbers in the text. Material to </w:t>
      </w:r>
      <w:r w:rsidRPr="004A0034">
        <w:t>be</w:t>
      </w:r>
      <w:r w:rsidRPr="00E141DF">
        <w:t xml:space="preserve"> footnoted should appear at the bottom of the page on which it is referenced. Acknowledgments and grant numbers</w:t>
      </w:r>
      <w:r>
        <w:t xml:space="preserve"> should be put into a separate ‘Acknowledgment’</w:t>
      </w:r>
      <w:r w:rsidRPr="00E141DF">
        <w:t xml:space="preserve"> section right before the list of references.</w:t>
      </w:r>
    </w:p>
    <w:p w:rsidR="00FB5F13" w:rsidRDefault="00FB5F13" w:rsidP="004A0034">
      <w:pPr>
        <w:pStyle w:val="Heading1"/>
      </w:pPr>
      <w:r>
        <w:t>References</w:t>
      </w:r>
    </w:p>
    <w:p w:rsidR="00FB5F13" w:rsidRPr="00160799" w:rsidRDefault="00FB5F13" w:rsidP="00093B27">
      <w:r w:rsidRPr="00871C03">
        <w:t>References s</w:t>
      </w:r>
      <w:r>
        <w:t xml:space="preserve">hould follow the ACM standard. </w:t>
      </w:r>
      <w:r w:rsidRPr="00871C03">
        <w:t xml:space="preserve">The example provided here uses the </w:t>
      </w:r>
      <w:proofErr w:type="spellStart"/>
      <w:r w:rsidRPr="00871C03">
        <w:rPr>
          <w:rFonts w:ascii="Avenir Light" w:hAnsi="Avenir Light"/>
        </w:rPr>
        <w:t>acmtrans.cls</w:t>
      </w:r>
      <w:proofErr w:type="spellEnd"/>
      <w:r w:rsidRPr="00871C03">
        <w:t xml:space="preserve"> class file.  Fo</w:t>
      </w:r>
      <w:r>
        <w:t>r example, we could write that</w:t>
      </w:r>
      <w:r w:rsidR="00C0465C">
        <w:rPr>
          <w:noProof/>
        </w:rPr>
        <w:t xml:space="preserve"> </w:t>
      </w:r>
      <w:r w:rsidR="00C0465C" w:rsidRPr="00160799">
        <w:rPr>
          <w:noProof/>
        </w:rPr>
        <w:t xml:space="preserve">Baker and Yacef </w:t>
      </w:r>
      <w:r w:rsidR="00C0465C">
        <w:rPr>
          <w:noProof/>
        </w:rPr>
        <w:t>(</w:t>
      </w:r>
      <w:r w:rsidR="00C0465C" w:rsidRPr="00160799">
        <w:rPr>
          <w:noProof/>
        </w:rPr>
        <w:t>2009)</w:t>
      </w:r>
      <w:r w:rsidRPr="00871C03">
        <w:t xml:space="preserve"> published a review on EDM in this journal; other reviews were published later</w:t>
      </w:r>
      <w:r w:rsidR="00C0465C">
        <w:rPr>
          <w:noProof/>
        </w:rPr>
        <w:t xml:space="preserve"> </w:t>
      </w:r>
      <w:r w:rsidR="00C0465C" w:rsidRPr="00160799">
        <w:rPr>
          <w:noProof/>
        </w:rPr>
        <w:t>(Romero and Ventura</w:t>
      </w:r>
      <w:r w:rsidR="0006432F">
        <w:rPr>
          <w:noProof/>
        </w:rPr>
        <w:t xml:space="preserve">, </w:t>
      </w:r>
      <w:r w:rsidR="00C0465C" w:rsidRPr="00160799">
        <w:rPr>
          <w:noProof/>
        </w:rPr>
        <w:t>2010)</w:t>
      </w:r>
      <w:r>
        <w:t>.</w:t>
      </w:r>
      <w:r w:rsidR="00093B27" w:rsidRPr="00093B27">
        <w:t xml:space="preserve"> </w:t>
      </w:r>
      <w:r w:rsidR="00093B27">
        <w:t xml:space="preserve">The provided </w:t>
      </w:r>
      <w:proofErr w:type="spellStart"/>
      <w:r w:rsidR="00093B27">
        <w:t>ref.bib</w:t>
      </w:r>
      <w:proofErr w:type="spellEnd"/>
      <w:r w:rsidR="00093B27">
        <w:t xml:space="preserve"> file contains examples of virtually every possible citation type.</w:t>
      </w:r>
      <w:r w:rsidR="001B72C5">
        <w:t xml:space="preserve"> </w:t>
      </w:r>
    </w:p>
    <w:p w:rsidR="00FB5F13" w:rsidRDefault="00FB5F13" w:rsidP="004A0034">
      <w:pPr>
        <w:pStyle w:val="Heading1"/>
      </w:pPr>
      <w:r>
        <w:t>Supporting materials</w:t>
      </w:r>
    </w:p>
    <w:p w:rsidR="00FB5F13" w:rsidRPr="00596F20" w:rsidRDefault="00FB5F13" w:rsidP="00BF4EE1">
      <w:pPr>
        <w:rPr>
          <w:color w:val="auto"/>
        </w:rPr>
      </w:pPr>
      <w:r w:rsidRPr="00B267A8">
        <w:t xml:space="preserve">Authors are encouraged to submit the data they use and the analysis code </w:t>
      </w:r>
      <w:proofErr w:type="gramStart"/>
      <w:r w:rsidRPr="00B267A8">
        <w:t>in order to</w:t>
      </w:r>
      <w:proofErr w:type="gramEnd"/>
      <w:r w:rsidRPr="00B267A8">
        <w:t xml:space="preserve"> replicate and perform rigorous comparisons across studies.  The data and code can be stored on the </w:t>
      </w:r>
      <w:r w:rsidRPr="00B267A8">
        <w:rPr>
          <w:rFonts w:ascii="Avenir Light" w:hAnsi="Avenir Light"/>
        </w:rPr>
        <w:lastRenderedPageBreak/>
        <w:t>educationaldatamining.org</w:t>
      </w:r>
      <w:r w:rsidRPr="00B267A8">
        <w:t xml:space="preserve"> site for public reference</w:t>
      </w:r>
      <w:r w:rsidR="00F677FF">
        <w:t xml:space="preserve"> </w:t>
      </w:r>
      <w:r w:rsidRPr="00B267A8">
        <w:t>or stored privately for reviewing purpose only if required.</w:t>
      </w:r>
      <w:r w:rsidR="00BF4EE1">
        <w:t xml:space="preserve"> See the online submission instructions for guidance on using and citing code repositories.</w:t>
      </w:r>
    </w:p>
    <w:p w:rsidR="00FB5F13" w:rsidRPr="00160799" w:rsidRDefault="00FB5F13" w:rsidP="004A0034">
      <w:pPr>
        <w:pStyle w:val="Heading1"/>
      </w:pPr>
      <w:r>
        <w:t>Page numbering and sections</w:t>
      </w:r>
    </w:p>
    <w:p w:rsidR="00FB5F13" w:rsidRPr="00DB20E6" w:rsidRDefault="00FB5F13" w:rsidP="004A0034">
      <w:pPr>
        <w:rPr>
          <w:b/>
          <w:color w:val="auto"/>
        </w:rPr>
      </w:pPr>
      <w:r w:rsidRPr="00B267A8">
        <w:t xml:space="preserve">For the manuscript to be reviewed, page number should appear at the bottom of each page.  </w:t>
      </w:r>
      <w:r w:rsidRPr="00DB20E6">
        <w:rPr>
          <w:b/>
        </w:rPr>
        <w:t>For the final version, they must be taken out as the standard JEDM footer is added.</w:t>
      </w:r>
    </w:p>
    <w:p w:rsidR="00FB5F13" w:rsidRDefault="00FB5F13" w:rsidP="004A0034">
      <w:pPr>
        <w:pStyle w:val="Heading2"/>
      </w:pPr>
      <w:r>
        <w:t xml:space="preserve">Sections and </w:t>
      </w:r>
      <w:r w:rsidRPr="004A0034">
        <w:t>subsections</w:t>
      </w:r>
    </w:p>
    <w:p w:rsidR="00FB5F13" w:rsidRPr="00596F20" w:rsidRDefault="00FB5F13" w:rsidP="004A0034">
      <w:r w:rsidRPr="00596F20">
        <w:t>Section style should follow the example in this document.</w:t>
      </w:r>
      <w:r w:rsidR="00350EA9">
        <w:t xml:space="preserve"> Note it is not indented!</w:t>
      </w:r>
    </w:p>
    <w:p w:rsidR="00FB5F13" w:rsidRDefault="00FB5F13" w:rsidP="004A0034">
      <w:pPr>
        <w:pStyle w:val="Heading3"/>
      </w:pPr>
      <w:r w:rsidRPr="004A0034">
        <w:t>Subsection</w:t>
      </w:r>
      <w:r>
        <w:t xml:space="preserve"> levels</w:t>
      </w:r>
    </w:p>
    <w:p w:rsidR="00FB5F13" w:rsidRDefault="00FB5F13" w:rsidP="004A0034">
      <w:r w:rsidRPr="00FE55E7">
        <w:t>There should be no more than three levels of sections.</w:t>
      </w:r>
    </w:p>
    <w:p w:rsidR="00626649" w:rsidRPr="00626649" w:rsidRDefault="00626649" w:rsidP="00626649">
      <w:pPr>
        <w:pStyle w:val="Nthparagraphnotfirst"/>
      </w:pPr>
    </w:p>
    <w:p w:rsidR="00FB5F13" w:rsidRDefault="00FB5F13" w:rsidP="004A0034">
      <w:r w:rsidRPr="00DB6DFE">
        <w:rPr>
          <w:rFonts w:cs="Times"/>
          <w:smallCaps/>
        </w:rPr>
        <w:t>Fourth level</w:t>
      </w:r>
      <w:r w:rsidRPr="00DB6DFE">
        <w:rPr>
          <w:rFonts w:cs="Times"/>
        </w:rPr>
        <w:t>.</w:t>
      </w:r>
      <w:r>
        <w:rPr>
          <w:rFonts w:ascii="Times" w:hAnsi="Times" w:cs="Times"/>
          <w:sz w:val="32"/>
          <w:szCs w:val="32"/>
        </w:rPr>
        <w:t xml:space="preserve"> </w:t>
      </w:r>
      <w:r w:rsidRPr="00DB6DFE">
        <w:t>The fourth level should simply have their title in the</w:t>
      </w:r>
      <w:r>
        <w:t xml:space="preserve"> same font style as those of </w:t>
      </w:r>
      <w:r w:rsidRPr="00DB6DFE">
        <w:t>subsections, without numbering and at the beginning of a paragraph</w:t>
      </w:r>
      <w:r>
        <w:t>.</w:t>
      </w:r>
    </w:p>
    <w:p w:rsidR="00FB5F13" w:rsidRDefault="00FB5F13" w:rsidP="004A0034">
      <w:pPr>
        <w:pStyle w:val="Heading1"/>
      </w:pPr>
      <w:r>
        <w:t xml:space="preserve">Submission </w:t>
      </w:r>
    </w:p>
    <w:p w:rsidR="00DF0D47" w:rsidRDefault="00FB5F13" w:rsidP="006E3960">
      <w:r w:rsidRPr="00DB6DFE">
        <w:t>The journal prefers PDF format but can also accommodate most other popular formats.</w:t>
      </w:r>
      <w:r w:rsidR="00DF0D47">
        <w:t xml:space="preserve"> Care should be taken to embed fonts in the rendered PDF.</w:t>
      </w:r>
    </w:p>
    <w:p w:rsidR="00790536" w:rsidRDefault="00DF0D47" w:rsidP="00DF0D47">
      <w:pPr>
        <w:pStyle w:val="Nthparagraphnotfirst"/>
      </w:pPr>
      <w:r>
        <w:t>In</w:t>
      </w:r>
      <w:r w:rsidR="00975342">
        <w:t xml:space="preserve">structions for submitting the papers on the website are at </w:t>
      </w:r>
      <w:r w:rsidR="00975342" w:rsidRPr="00007C1D">
        <w:rPr>
          <w:rStyle w:val="URLChar"/>
        </w:rPr>
        <w:t>http://jedm.educationaldatamining.org/index.php/JEDM/about/submissions#onlineSubmissions</w:t>
      </w:r>
      <w:r w:rsidR="00975342">
        <w:t>. You first need to register and log in to the site. When registering, you must activate your role as “author”.</w:t>
      </w:r>
    </w:p>
    <w:p w:rsidR="00790536" w:rsidRDefault="00790536" w:rsidP="00B06EC8">
      <w:pPr>
        <w:pStyle w:val="Referencesection"/>
      </w:pPr>
      <w:r>
        <w:t>References</w:t>
      </w:r>
    </w:p>
    <w:p w:rsidR="002B1859" w:rsidRDefault="002B1859" w:rsidP="00F804E9">
      <w:pPr>
        <w:pStyle w:val="Referenceitem"/>
        <w:rPr>
          <w:rFonts w:eastAsia="Calibri" w:cs="Calibri"/>
          <w:sz w:val="22"/>
          <w:szCs w:val="22"/>
        </w:rPr>
      </w:pPr>
      <w:r>
        <w:t xml:space="preserve">1984. </w:t>
      </w:r>
      <w:r w:rsidRPr="00602725">
        <w:rPr>
          <w:i/>
        </w:rPr>
        <w:t xml:space="preserve">SIGCOMM </w:t>
      </w:r>
      <w:proofErr w:type="spellStart"/>
      <w:r w:rsidRPr="00602725">
        <w:rPr>
          <w:i/>
        </w:rPr>
        <w:t>Comput</w:t>
      </w:r>
      <w:proofErr w:type="spellEnd"/>
      <w:r w:rsidRPr="00602725">
        <w:rPr>
          <w:i/>
        </w:rPr>
        <w:t xml:space="preserve">. </w:t>
      </w:r>
      <w:proofErr w:type="spellStart"/>
      <w:r w:rsidRPr="00602725">
        <w:rPr>
          <w:i/>
        </w:rPr>
        <w:t>Commun</w:t>
      </w:r>
      <w:proofErr w:type="spellEnd"/>
      <w:r w:rsidRPr="00602725">
        <w:rPr>
          <w:i/>
        </w:rPr>
        <w:t>. Rev. 13-14</w:t>
      </w:r>
      <w:r>
        <w:t>, 5-1.</w:t>
      </w:r>
    </w:p>
    <w:p w:rsidR="002B1859" w:rsidRDefault="002B1859" w:rsidP="00F804E9">
      <w:pPr>
        <w:pStyle w:val="Referenceitem"/>
      </w:pPr>
      <w:r>
        <w:t xml:space="preserve">2008. </w:t>
      </w:r>
      <w:r w:rsidRPr="007164C4">
        <w:rPr>
          <w:i/>
        </w:rPr>
        <w:t>CHI ’08: CHI ’08 extended abstracts on Human factors in computing systems</w:t>
      </w:r>
      <w:r>
        <w:t xml:space="preserve">. ACM, New York, NY, USA. General Chair-Czerwinski, Mary and General Chair-Lund, Arnie and Program Chair-Tan, </w:t>
      </w:r>
      <w:proofErr w:type="spellStart"/>
      <w:r>
        <w:t>Desney</w:t>
      </w:r>
      <w:proofErr w:type="spellEnd"/>
      <w:r>
        <w:t>.</w:t>
      </w:r>
    </w:p>
    <w:p w:rsidR="002B1859" w:rsidRDefault="002B1859" w:rsidP="00F804E9">
      <w:pPr>
        <w:pStyle w:val="Referenceitem"/>
      </w:pPr>
      <w:r>
        <w:t>A</w:t>
      </w:r>
      <w:r>
        <w:rPr>
          <w:sz w:val="17"/>
        </w:rPr>
        <w:t>BLAMOWICZ</w:t>
      </w:r>
      <w:r>
        <w:t xml:space="preserve">, R. </w:t>
      </w:r>
      <w:r>
        <w:rPr>
          <w:sz w:val="17"/>
        </w:rPr>
        <w:t xml:space="preserve">AND </w:t>
      </w:r>
      <w:r>
        <w:t>F</w:t>
      </w:r>
      <w:r>
        <w:rPr>
          <w:sz w:val="17"/>
        </w:rPr>
        <w:t>AUSER</w:t>
      </w:r>
      <w:r>
        <w:t xml:space="preserve">, B. 2007. Clifford: a maple 11 package for </w:t>
      </w:r>
      <w:proofErr w:type="spellStart"/>
      <w:r>
        <w:t>clifford</w:t>
      </w:r>
      <w:proofErr w:type="spellEnd"/>
      <w:r>
        <w:t xml:space="preserve"> algebra computations, version 11.</w:t>
      </w:r>
    </w:p>
    <w:p w:rsidR="002B1859" w:rsidRDefault="002B1859" w:rsidP="00F804E9">
      <w:pPr>
        <w:pStyle w:val="Referenceitem"/>
      </w:pPr>
      <w:r w:rsidRPr="00695C49">
        <w:rPr>
          <w:rStyle w:val="Referenceauthor"/>
        </w:rPr>
        <w:t>ABRIL</w:t>
      </w:r>
      <w:r>
        <w:t xml:space="preserve">, P. S. </w:t>
      </w:r>
      <w:r>
        <w:rPr>
          <w:sz w:val="17"/>
        </w:rPr>
        <w:t xml:space="preserve">AND </w:t>
      </w:r>
      <w:r>
        <w:t>P</w:t>
      </w:r>
      <w:r>
        <w:rPr>
          <w:sz w:val="17"/>
        </w:rPr>
        <w:t>LANT</w:t>
      </w:r>
      <w:r>
        <w:t xml:space="preserve">, R. 2007. The patent holder’s dilemma: Buy, sell, or troll? </w:t>
      </w:r>
      <w:r w:rsidRPr="009527CA">
        <w:rPr>
          <w:i/>
        </w:rPr>
        <w:t>Communications of the ACM 50</w:t>
      </w:r>
      <w:r>
        <w:t>, 1 (Jan.), 36–44.</w:t>
      </w:r>
    </w:p>
    <w:p w:rsidR="002B1859" w:rsidRDefault="002B1859" w:rsidP="00F804E9">
      <w:pPr>
        <w:pStyle w:val="Referenceitem"/>
      </w:pPr>
      <w:r>
        <w:t>A</w:t>
      </w:r>
      <w:r>
        <w:rPr>
          <w:sz w:val="17"/>
        </w:rPr>
        <w:t>DYA</w:t>
      </w:r>
      <w:r>
        <w:t>, A., B</w:t>
      </w:r>
      <w:r>
        <w:rPr>
          <w:sz w:val="17"/>
        </w:rPr>
        <w:t>AHL</w:t>
      </w:r>
      <w:r>
        <w:t>, P., P</w:t>
      </w:r>
      <w:r>
        <w:rPr>
          <w:sz w:val="17"/>
        </w:rPr>
        <w:t>ADHYE</w:t>
      </w:r>
      <w:r>
        <w:t xml:space="preserve">, J., </w:t>
      </w:r>
      <w:proofErr w:type="gramStart"/>
      <w:r>
        <w:t>A.W</w:t>
      </w:r>
      <w:r>
        <w:rPr>
          <w:sz w:val="17"/>
        </w:rPr>
        <w:t>OLMAN</w:t>
      </w:r>
      <w:proofErr w:type="gramEnd"/>
      <w:r>
        <w:t xml:space="preserve">, </w:t>
      </w:r>
      <w:r>
        <w:rPr>
          <w:sz w:val="17"/>
        </w:rPr>
        <w:t xml:space="preserve">AND </w:t>
      </w:r>
      <w:r>
        <w:t>Z</w:t>
      </w:r>
      <w:r>
        <w:rPr>
          <w:sz w:val="17"/>
        </w:rPr>
        <w:t>HOU</w:t>
      </w:r>
      <w:r>
        <w:t xml:space="preserve">, L. 2004. A multi-radio unification protocol for IEEE 802.11 wireless networks. In </w:t>
      </w:r>
      <w:r w:rsidRPr="004B7FE1">
        <w:rPr>
          <w:i/>
        </w:rPr>
        <w:t xml:space="preserve">Proceedings of the IEEE 1st International Conference on </w:t>
      </w:r>
      <w:proofErr w:type="spellStart"/>
      <w:r w:rsidRPr="004B7FE1">
        <w:rPr>
          <w:i/>
        </w:rPr>
        <w:t>Broadnets</w:t>
      </w:r>
      <w:proofErr w:type="spellEnd"/>
      <w:r w:rsidRPr="004B7FE1">
        <w:rPr>
          <w:i/>
        </w:rPr>
        <w:t xml:space="preserve"> Networks (BroadNets’04)</w:t>
      </w:r>
      <w:r>
        <w:t>. IEEE, Los Alamitos, CA, 210–217.</w:t>
      </w:r>
    </w:p>
    <w:p w:rsidR="002B1859" w:rsidRDefault="002B1859" w:rsidP="00F804E9">
      <w:pPr>
        <w:pStyle w:val="Referenceitem"/>
      </w:pPr>
      <w:r>
        <w:t>A</w:t>
      </w:r>
      <w:r>
        <w:rPr>
          <w:sz w:val="17"/>
        </w:rPr>
        <w:t>KYILDIZ</w:t>
      </w:r>
      <w:r>
        <w:t>, I. F., M</w:t>
      </w:r>
      <w:r>
        <w:rPr>
          <w:sz w:val="17"/>
        </w:rPr>
        <w:t>ELODIA</w:t>
      </w:r>
      <w:r>
        <w:t xml:space="preserve">, T., </w:t>
      </w:r>
      <w:r>
        <w:rPr>
          <w:sz w:val="17"/>
        </w:rPr>
        <w:t xml:space="preserve">AND </w:t>
      </w:r>
      <w:r>
        <w:t>C</w:t>
      </w:r>
      <w:r>
        <w:rPr>
          <w:sz w:val="17"/>
        </w:rPr>
        <w:t>HOWDHURY</w:t>
      </w:r>
      <w:r>
        <w:t xml:space="preserve">, K. R. 2007. A survey on wireless multimedia sensor networks. </w:t>
      </w:r>
      <w:r w:rsidRPr="00AF7C77">
        <w:rPr>
          <w:i/>
        </w:rPr>
        <w:t xml:space="preserve">Computer </w:t>
      </w:r>
      <w:proofErr w:type="spellStart"/>
      <w:r w:rsidRPr="00AF7C77">
        <w:rPr>
          <w:i/>
        </w:rPr>
        <w:t>Netw</w:t>
      </w:r>
      <w:proofErr w:type="spellEnd"/>
      <w:r w:rsidRPr="00AF7C77">
        <w:rPr>
          <w:i/>
        </w:rPr>
        <w:t>. 51</w:t>
      </w:r>
      <w:r>
        <w:t>, 4, 921–960.</w:t>
      </w:r>
    </w:p>
    <w:p w:rsidR="002B1859" w:rsidRDefault="002B1859" w:rsidP="00F804E9">
      <w:pPr>
        <w:pStyle w:val="Referenceitem"/>
      </w:pPr>
      <w:r>
        <w:t>A</w:t>
      </w:r>
      <w:r>
        <w:rPr>
          <w:sz w:val="17"/>
        </w:rPr>
        <w:t>KYILDIZ</w:t>
      </w:r>
      <w:r>
        <w:t>, I. F., S</w:t>
      </w:r>
      <w:r>
        <w:rPr>
          <w:sz w:val="17"/>
        </w:rPr>
        <w:t>U</w:t>
      </w:r>
      <w:r>
        <w:t>, W., S</w:t>
      </w:r>
      <w:r>
        <w:rPr>
          <w:sz w:val="17"/>
        </w:rPr>
        <w:t>ANKARASUBRAMANIAM</w:t>
      </w:r>
      <w:r>
        <w:t xml:space="preserve">, Y., </w:t>
      </w:r>
      <w:r>
        <w:rPr>
          <w:sz w:val="17"/>
        </w:rPr>
        <w:t xml:space="preserve">AND </w:t>
      </w:r>
      <w:r>
        <w:t>C</w:t>
      </w:r>
      <w:r>
        <w:rPr>
          <w:sz w:val="17"/>
        </w:rPr>
        <w:t>AYIRCI</w:t>
      </w:r>
      <w:r>
        <w:t xml:space="preserve">, E. 2002. Wireless sensor networks: A survey. </w:t>
      </w:r>
      <w:r w:rsidRPr="002971E8">
        <w:rPr>
          <w:i/>
        </w:rPr>
        <w:t>Comm. ACM 38</w:t>
      </w:r>
      <w:r>
        <w:t>, 4, 393–422.</w:t>
      </w:r>
    </w:p>
    <w:p w:rsidR="002B1859" w:rsidRDefault="002B1859" w:rsidP="00F804E9">
      <w:pPr>
        <w:pStyle w:val="Referenceitem"/>
      </w:pPr>
      <w:r>
        <w:lastRenderedPageBreak/>
        <w:t xml:space="preserve">American Mathematical Society 2015. </w:t>
      </w:r>
      <w:r w:rsidRPr="00E01714">
        <w:rPr>
          <w:i/>
        </w:rPr>
        <w:t xml:space="preserve">Using the </w:t>
      </w:r>
      <w:proofErr w:type="spellStart"/>
      <w:r w:rsidRPr="00E01714">
        <w:rPr>
          <w:i/>
        </w:rPr>
        <w:t>amsthm</w:t>
      </w:r>
      <w:proofErr w:type="spellEnd"/>
      <w:r w:rsidRPr="00E01714">
        <w:rPr>
          <w:i/>
        </w:rPr>
        <w:t xml:space="preserve"> Package</w:t>
      </w:r>
      <w:r>
        <w:t>. American Mathematical Society. http://www.ctan.org/pkg/amsthm.</w:t>
      </w:r>
    </w:p>
    <w:p w:rsidR="002B1859" w:rsidRDefault="002B1859" w:rsidP="00F804E9">
      <w:pPr>
        <w:pStyle w:val="Referenceitem"/>
      </w:pPr>
      <w:r>
        <w:t>A</w:t>
      </w:r>
      <w:r>
        <w:rPr>
          <w:sz w:val="17"/>
        </w:rPr>
        <w:t>NDLER</w:t>
      </w:r>
      <w:r>
        <w:t xml:space="preserve">, S. 1979. Predicate path expressions. In </w:t>
      </w:r>
      <w:r w:rsidRPr="001A5EB2">
        <w:rPr>
          <w:i/>
        </w:rPr>
        <w:t>Proceedings of the 6th. ACM SIGACT-SIGPLAN symposium on Principles of Programming Languages</w:t>
      </w:r>
      <w:r>
        <w:t>. POPL ’79. ACM Press, New York, NY, 226–236.</w:t>
      </w:r>
    </w:p>
    <w:p w:rsidR="002B1859" w:rsidRDefault="002B1859" w:rsidP="00F804E9">
      <w:pPr>
        <w:pStyle w:val="Referenceitem"/>
      </w:pPr>
      <w:r>
        <w:t>A</w:t>
      </w:r>
      <w:r>
        <w:rPr>
          <w:sz w:val="17"/>
        </w:rPr>
        <w:t>NISI</w:t>
      </w:r>
      <w:r>
        <w:t>, D. A. 2003. Optimal motion control of a ground vehicle. M.S. thesis, Royal Institute of Technology (KTH), Stockholm, Sweden.</w:t>
      </w:r>
    </w:p>
    <w:p w:rsidR="002B1859" w:rsidRDefault="002B1859" w:rsidP="00F804E9">
      <w:pPr>
        <w:pStyle w:val="Referenceitem"/>
      </w:pPr>
      <w:r>
        <w:t>A</w:t>
      </w:r>
      <w:r>
        <w:rPr>
          <w:sz w:val="17"/>
        </w:rPr>
        <w:t>RCHER</w:t>
      </w:r>
      <w:r>
        <w:t>, J</w:t>
      </w:r>
      <w:r>
        <w:rPr>
          <w:sz w:val="17"/>
        </w:rPr>
        <w:t>R</w:t>
      </w:r>
      <w:r>
        <w:t>., J. E., C</w:t>
      </w:r>
      <w:r>
        <w:rPr>
          <w:sz w:val="17"/>
        </w:rPr>
        <w:t>ONWAY</w:t>
      </w:r>
      <w:r>
        <w:t xml:space="preserve">, R., </w:t>
      </w:r>
      <w:r>
        <w:rPr>
          <w:sz w:val="17"/>
        </w:rPr>
        <w:t xml:space="preserve">AND </w:t>
      </w:r>
      <w:r>
        <w:t>S</w:t>
      </w:r>
      <w:r>
        <w:rPr>
          <w:sz w:val="17"/>
        </w:rPr>
        <w:t>CHNEIDER</w:t>
      </w:r>
      <w:r>
        <w:t xml:space="preserve">, F. B. 1984. User recovery and reversal in interactive systems. </w:t>
      </w:r>
      <w:r w:rsidRPr="001F7D59">
        <w:rPr>
          <w:i/>
        </w:rPr>
        <w:t>ACM Trans. Program. Lang. Syst. 6</w:t>
      </w:r>
      <w:r>
        <w:t>, 1 (Jan.), 1–19.</w:t>
      </w:r>
    </w:p>
    <w:p w:rsidR="002B1859" w:rsidRDefault="002B1859" w:rsidP="00F804E9">
      <w:pPr>
        <w:pStyle w:val="Referenceitem"/>
      </w:pPr>
      <w:r>
        <w:t>B</w:t>
      </w:r>
      <w:r>
        <w:rPr>
          <w:sz w:val="17"/>
        </w:rPr>
        <w:t>AHL</w:t>
      </w:r>
      <w:r>
        <w:t>, P., C</w:t>
      </w:r>
      <w:r>
        <w:rPr>
          <w:sz w:val="17"/>
        </w:rPr>
        <w:t>HANCRE</w:t>
      </w:r>
      <w:r>
        <w:t xml:space="preserve">, R., </w:t>
      </w:r>
      <w:r>
        <w:rPr>
          <w:sz w:val="17"/>
        </w:rPr>
        <w:t xml:space="preserve">AND </w:t>
      </w:r>
      <w:r>
        <w:t>D</w:t>
      </w:r>
      <w:r>
        <w:rPr>
          <w:sz w:val="17"/>
        </w:rPr>
        <w:t>UNGEON</w:t>
      </w:r>
      <w:r>
        <w:t xml:space="preserve">, J. 2004. SSCH: Slotted seeded channel hopping for capacity improvement in IEEE 802.11 ad-hoc wireless networks. In </w:t>
      </w:r>
      <w:r w:rsidRPr="00B64D79">
        <w:rPr>
          <w:i/>
        </w:rPr>
        <w:t>Proceeding of the 10th International Conference on Mobile Computing and Networking (MobiCom’04)</w:t>
      </w:r>
      <w:r>
        <w:t>. ACM, New York, NY, 112–117.</w:t>
      </w:r>
    </w:p>
    <w:p w:rsidR="002B1859" w:rsidRDefault="002B1859" w:rsidP="00F804E9">
      <w:pPr>
        <w:pStyle w:val="Referenceitem"/>
      </w:pPr>
      <w:r>
        <w:t>B</w:t>
      </w:r>
      <w:r>
        <w:rPr>
          <w:sz w:val="17"/>
        </w:rPr>
        <w:t>AKER</w:t>
      </w:r>
      <w:r>
        <w:t xml:space="preserve">, R. S. </w:t>
      </w:r>
      <w:r>
        <w:rPr>
          <w:sz w:val="17"/>
        </w:rPr>
        <w:t xml:space="preserve">AND </w:t>
      </w:r>
      <w:r>
        <w:t>Y</w:t>
      </w:r>
      <w:r>
        <w:rPr>
          <w:sz w:val="17"/>
        </w:rPr>
        <w:t>ACEF</w:t>
      </w:r>
      <w:r>
        <w:t xml:space="preserve">, K. 2009. The state of educational data mining in 2009: A review and future visions. </w:t>
      </w:r>
      <w:r w:rsidRPr="00752B24">
        <w:rPr>
          <w:i/>
        </w:rPr>
        <w:t>Journal of Educational Data Mining 1</w:t>
      </w:r>
      <w:r>
        <w:t>, 1, 3–17.</w:t>
      </w:r>
    </w:p>
    <w:p w:rsidR="002B1859" w:rsidRDefault="002B1859" w:rsidP="00F804E9">
      <w:pPr>
        <w:pStyle w:val="Referenceitem"/>
      </w:pPr>
      <w:r>
        <w:t>B</w:t>
      </w:r>
      <w:r>
        <w:rPr>
          <w:sz w:val="17"/>
        </w:rPr>
        <w:t>OWMAN</w:t>
      </w:r>
      <w:r>
        <w:t>, M., D</w:t>
      </w:r>
      <w:r>
        <w:rPr>
          <w:sz w:val="17"/>
        </w:rPr>
        <w:t>EBRAY</w:t>
      </w:r>
      <w:r>
        <w:t xml:space="preserve">, S. K., </w:t>
      </w:r>
      <w:r>
        <w:rPr>
          <w:sz w:val="17"/>
        </w:rPr>
        <w:t xml:space="preserve">AND </w:t>
      </w:r>
      <w:r>
        <w:t>P</w:t>
      </w:r>
      <w:r>
        <w:rPr>
          <w:sz w:val="17"/>
        </w:rPr>
        <w:t>ETERSON</w:t>
      </w:r>
      <w:r>
        <w:t xml:space="preserve">, L. L. 1993. Reasoning about naming systems. </w:t>
      </w:r>
      <w:r w:rsidRPr="00D411B8">
        <w:rPr>
          <w:i/>
        </w:rPr>
        <w:t>ACM Trans. Program. Lang. Syst. 15</w:t>
      </w:r>
      <w:r>
        <w:t>, 5 (November), 795–825.</w:t>
      </w:r>
    </w:p>
    <w:p w:rsidR="002B1859" w:rsidRDefault="002B1859" w:rsidP="00F804E9">
      <w:pPr>
        <w:pStyle w:val="Referenceitem"/>
      </w:pPr>
      <w:r>
        <w:t>B</w:t>
      </w:r>
      <w:r>
        <w:rPr>
          <w:sz w:val="17"/>
        </w:rPr>
        <w:t>RAAMS</w:t>
      </w:r>
      <w:r>
        <w:t xml:space="preserve">, J. 1991. Babel, a multilingual style-option system for use with latex’s standard document styles. </w:t>
      </w:r>
      <w:proofErr w:type="spellStart"/>
      <w:r w:rsidRPr="00CC1189">
        <w:rPr>
          <w:i/>
        </w:rPr>
        <w:t>TUGboat</w:t>
      </w:r>
      <w:proofErr w:type="spellEnd"/>
      <w:r w:rsidRPr="00CC1189">
        <w:rPr>
          <w:i/>
        </w:rPr>
        <w:t xml:space="preserve"> 12</w:t>
      </w:r>
      <w:r>
        <w:t>, 2 (June), 291–301.</w:t>
      </w:r>
    </w:p>
    <w:p w:rsidR="002B1859" w:rsidRDefault="002B1859" w:rsidP="00F804E9">
      <w:pPr>
        <w:pStyle w:val="Referenceitem"/>
      </w:pPr>
      <w:r>
        <w:t>B</w:t>
      </w:r>
      <w:r>
        <w:rPr>
          <w:sz w:val="17"/>
        </w:rPr>
        <w:t>USS</w:t>
      </w:r>
      <w:r>
        <w:t>, J. F., R</w:t>
      </w:r>
      <w:r>
        <w:rPr>
          <w:sz w:val="17"/>
        </w:rPr>
        <w:t>OSENBERG</w:t>
      </w:r>
      <w:r>
        <w:t xml:space="preserve">, A. L., </w:t>
      </w:r>
      <w:r>
        <w:rPr>
          <w:sz w:val="17"/>
        </w:rPr>
        <w:t xml:space="preserve">AND </w:t>
      </w:r>
      <w:r>
        <w:t>K</w:t>
      </w:r>
      <w:r>
        <w:rPr>
          <w:sz w:val="17"/>
        </w:rPr>
        <w:t>NOTT</w:t>
      </w:r>
      <w:r>
        <w:t>, J. D. 1987a. Vertex types in book-embeddings. Tech. rep., Amherst, MA, USA.</w:t>
      </w:r>
    </w:p>
    <w:p w:rsidR="002B1859" w:rsidRDefault="002B1859" w:rsidP="00F804E9">
      <w:pPr>
        <w:pStyle w:val="Referenceitem"/>
      </w:pPr>
      <w:r>
        <w:t>B</w:t>
      </w:r>
      <w:r>
        <w:rPr>
          <w:sz w:val="17"/>
        </w:rPr>
        <w:t>USS</w:t>
      </w:r>
      <w:r>
        <w:t>, J. F., R</w:t>
      </w:r>
      <w:r>
        <w:rPr>
          <w:sz w:val="17"/>
        </w:rPr>
        <w:t>OSENBERG</w:t>
      </w:r>
      <w:r>
        <w:t xml:space="preserve">, A. L., </w:t>
      </w:r>
      <w:r>
        <w:rPr>
          <w:sz w:val="17"/>
        </w:rPr>
        <w:t xml:space="preserve">AND </w:t>
      </w:r>
      <w:r>
        <w:t>K</w:t>
      </w:r>
      <w:r>
        <w:rPr>
          <w:sz w:val="17"/>
        </w:rPr>
        <w:t>NOTT</w:t>
      </w:r>
      <w:r>
        <w:t>, J. D. 1987b. Vertex types in book-embeddings. Tech. rep., Amherst, MA, USA.</w:t>
      </w:r>
    </w:p>
    <w:p w:rsidR="002B1859" w:rsidRDefault="002B1859" w:rsidP="00F804E9">
      <w:pPr>
        <w:pStyle w:val="Referenceitem"/>
      </w:pPr>
      <w:r>
        <w:t>C</w:t>
      </w:r>
      <w:r>
        <w:rPr>
          <w:sz w:val="17"/>
        </w:rPr>
        <w:t>LARK</w:t>
      </w:r>
      <w:r>
        <w:t xml:space="preserve">, M. 1991. Post congress </w:t>
      </w:r>
      <w:proofErr w:type="spellStart"/>
      <w:r>
        <w:t>tristesse</w:t>
      </w:r>
      <w:proofErr w:type="spellEnd"/>
      <w:r>
        <w:t xml:space="preserve">. In </w:t>
      </w:r>
      <w:r w:rsidRPr="00D039D7">
        <w:rPr>
          <w:i/>
        </w:rPr>
        <w:t>TeX90 Conference Proceedings</w:t>
      </w:r>
      <w:r>
        <w:t xml:space="preserve">. </w:t>
      </w:r>
      <w:proofErr w:type="spellStart"/>
      <w:r>
        <w:t>TeX</w:t>
      </w:r>
      <w:proofErr w:type="spellEnd"/>
      <w:r>
        <w:t xml:space="preserve"> Users Group, 84–89.</w:t>
      </w:r>
    </w:p>
    <w:p w:rsidR="002B1859" w:rsidRDefault="002B1859" w:rsidP="00F804E9">
      <w:pPr>
        <w:pStyle w:val="Referenceitem"/>
      </w:pPr>
      <w:r>
        <w:t>C</w:t>
      </w:r>
      <w:r>
        <w:rPr>
          <w:sz w:val="17"/>
        </w:rPr>
        <w:t>LARKSON</w:t>
      </w:r>
      <w:r>
        <w:t>, K. L. 1985a. Algorithms for closest-point problems (computational geometry). Ph.D. thesis, Stanford University, Palo Alto, CA. UMI Order Number: AAT 8506171.</w:t>
      </w:r>
    </w:p>
    <w:p w:rsidR="002B1859" w:rsidRDefault="002B1859" w:rsidP="00F804E9">
      <w:pPr>
        <w:pStyle w:val="Referenceitem"/>
      </w:pPr>
      <w:r>
        <w:t>C</w:t>
      </w:r>
      <w:r>
        <w:rPr>
          <w:sz w:val="17"/>
        </w:rPr>
        <w:t>LARKSON</w:t>
      </w:r>
      <w:r>
        <w:t>, K. L. 1985b. Algorithms for closest-point problems (computational geometry). Ph.D. thesis, Stanford University, Stanford, CA, USA. AAT 8506171.</w:t>
      </w:r>
    </w:p>
    <w:p w:rsidR="002B1859" w:rsidRDefault="002B1859" w:rsidP="00F804E9">
      <w:pPr>
        <w:pStyle w:val="Referenceitem"/>
      </w:pPr>
      <w:r>
        <w:t>Cohen 1996. Special issue: Digital libraries.</w:t>
      </w:r>
    </w:p>
    <w:p w:rsidR="002B1859" w:rsidRDefault="002B1859" w:rsidP="00F804E9">
      <w:pPr>
        <w:pStyle w:val="Referenceitem"/>
      </w:pPr>
      <w:r>
        <w:t>C</w:t>
      </w:r>
      <w:r>
        <w:rPr>
          <w:sz w:val="17"/>
        </w:rPr>
        <w:t>OHEN</w:t>
      </w:r>
      <w:r>
        <w:t>, S., N</w:t>
      </w:r>
      <w:r>
        <w:rPr>
          <w:sz w:val="17"/>
        </w:rPr>
        <w:t>UTT</w:t>
      </w:r>
      <w:r>
        <w:t xml:space="preserve">, W., </w:t>
      </w:r>
      <w:r>
        <w:rPr>
          <w:sz w:val="17"/>
        </w:rPr>
        <w:t xml:space="preserve">AND </w:t>
      </w:r>
      <w:r>
        <w:t>S</w:t>
      </w:r>
      <w:r>
        <w:rPr>
          <w:sz w:val="17"/>
        </w:rPr>
        <w:t>AGIC</w:t>
      </w:r>
      <w:r>
        <w:t xml:space="preserve">, Y. 2007. Deciding </w:t>
      </w:r>
      <w:proofErr w:type="spellStart"/>
      <w:r>
        <w:t>equivalances</w:t>
      </w:r>
      <w:proofErr w:type="spellEnd"/>
      <w:r>
        <w:t xml:space="preserve"> among conjunctive aggregate queries. </w:t>
      </w:r>
      <w:r w:rsidRPr="00896015">
        <w:rPr>
          <w:i/>
        </w:rPr>
        <w:t>J. ACM 54</w:t>
      </w:r>
      <w:r>
        <w:t>, 2 (Apr.).</w:t>
      </w:r>
    </w:p>
    <w:p w:rsidR="002B1859" w:rsidRDefault="002B1859" w:rsidP="00F804E9">
      <w:pPr>
        <w:pStyle w:val="Referenceitem"/>
      </w:pPr>
      <w:r>
        <w:t>C</w:t>
      </w:r>
      <w:r>
        <w:rPr>
          <w:sz w:val="17"/>
        </w:rPr>
        <w:t>ONTI</w:t>
      </w:r>
      <w:r>
        <w:t>, M., D</w:t>
      </w:r>
      <w:r>
        <w:rPr>
          <w:sz w:val="17"/>
        </w:rPr>
        <w:t xml:space="preserve">I </w:t>
      </w:r>
      <w:r>
        <w:t>P</w:t>
      </w:r>
      <w:r>
        <w:rPr>
          <w:sz w:val="17"/>
        </w:rPr>
        <w:t>IETRO</w:t>
      </w:r>
      <w:r>
        <w:t>, R., M</w:t>
      </w:r>
      <w:r>
        <w:rPr>
          <w:sz w:val="17"/>
        </w:rPr>
        <w:t>ANCINI</w:t>
      </w:r>
      <w:r>
        <w:t xml:space="preserve">, L. V., </w:t>
      </w:r>
      <w:r>
        <w:rPr>
          <w:sz w:val="17"/>
        </w:rPr>
        <w:t xml:space="preserve">AND </w:t>
      </w:r>
      <w:r>
        <w:t>M</w:t>
      </w:r>
      <w:r>
        <w:rPr>
          <w:sz w:val="17"/>
        </w:rPr>
        <w:t>EI</w:t>
      </w:r>
      <w:r w:rsidR="00BB6339">
        <w:t>, A. 2009a. D</w:t>
      </w:r>
      <w:r>
        <w:t xml:space="preserve">istributed data source verification in wireless sensor networks. </w:t>
      </w:r>
      <w:r w:rsidRPr="002778D0">
        <w:rPr>
          <w:i/>
        </w:rPr>
        <w:t>Inf. Fusion 10</w:t>
      </w:r>
      <w:r>
        <w:t>, 4 (Oct.), 342–353.</w:t>
      </w:r>
    </w:p>
    <w:p w:rsidR="002B1859" w:rsidRDefault="002B1859" w:rsidP="00F804E9">
      <w:pPr>
        <w:pStyle w:val="Referenceitem"/>
      </w:pPr>
      <w:r>
        <w:t>CROSSBOW 2008. XBOW sensor motes specifications. http://www.xbow.com.</w:t>
      </w:r>
    </w:p>
    <w:p w:rsidR="002B1859" w:rsidRDefault="002B1859" w:rsidP="00F804E9">
      <w:pPr>
        <w:pStyle w:val="Referenceitem"/>
      </w:pPr>
      <w:r>
        <w:t>C</w:t>
      </w:r>
      <w:r>
        <w:rPr>
          <w:sz w:val="17"/>
        </w:rPr>
        <w:t>ULLER</w:t>
      </w:r>
      <w:r>
        <w:t>, D., E</w:t>
      </w:r>
      <w:r>
        <w:rPr>
          <w:sz w:val="17"/>
        </w:rPr>
        <w:t>STRIN</w:t>
      </w:r>
      <w:r>
        <w:t xml:space="preserve">, D., </w:t>
      </w:r>
      <w:r>
        <w:rPr>
          <w:sz w:val="17"/>
        </w:rPr>
        <w:t xml:space="preserve">AND </w:t>
      </w:r>
      <w:r>
        <w:t>S</w:t>
      </w:r>
      <w:r>
        <w:rPr>
          <w:sz w:val="17"/>
        </w:rPr>
        <w:t>RIVASTAVA</w:t>
      </w:r>
      <w:r>
        <w:t xml:space="preserve">, M. 2004. Overview of sensor networks. </w:t>
      </w:r>
      <w:r w:rsidRPr="00036F8D">
        <w:rPr>
          <w:i/>
        </w:rPr>
        <w:t xml:space="preserve">IEEE </w:t>
      </w:r>
      <w:proofErr w:type="spellStart"/>
      <w:r w:rsidRPr="00036F8D">
        <w:rPr>
          <w:i/>
        </w:rPr>
        <w:t>Comput</w:t>
      </w:r>
      <w:proofErr w:type="spellEnd"/>
      <w:r w:rsidRPr="00036F8D">
        <w:rPr>
          <w:i/>
        </w:rPr>
        <w:t>. 37</w:t>
      </w:r>
      <w:r>
        <w:t>, 8 (Special Issue on Sensor Networks), 41–49.</w:t>
      </w:r>
    </w:p>
    <w:p w:rsidR="002B1859" w:rsidRDefault="002B1859" w:rsidP="00F804E9">
      <w:pPr>
        <w:pStyle w:val="Referenceitem"/>
      </w:pPr>
      <w:r>
        <w:t>D</w:t>
      </w:r>
      <w:r>
        <w:rPr>
          <w:sz w:val="17"/>
        </w:rPr>
        <w:t>IJKSTRA</w:t>
      </w:r>
      <w:r>
        <w:t xml:space="preserve">, E. 1979. Go to statement considered harmful. In </w:t>
      </w:r>
      <w:r w:rsidRPr="000F44A8">
        <w:rPr>
          <w:i/>
        </w:rPr>
        <w:t>Classics</w:t>
      </w:r>
      <w:r w:rsidR="004457E2" w:rsidRPr="000F44A8">
        <w:rPr>
          <w:i/>
        </w:rPr>
        <w:t xml:space="preserve"> in software engineering</w:t>
      </w:r>
      <w:r>
        <w:t>. Yourdon Press, Upper Saddle River, NJ, USA, 27–33.</w:t>
      </w:r>
    </w:p>
    <w:p w:rsidR="002B1859" w:rsidRDefault="002B1859" w:rsidP="00F804E9">
      <w:pPr>
        <w:pStyle w:val="Referenceitem"/>
      </w:pPr>
      <w:r>
        <w:t>D</w:t>
      </w:r>
      <w:r>
        <w:rPr>
          <w:sz w:val="17"/>
        </w:rPr>
        <w:t>OUGLASS</w:t>
      </w:r>
      <w:r>
        <w:t>, B. P., H</w:t>
      </w:r>
      <w:r>
        <w:rPr>
          <w:sz w:val="17"/>
        </w:rPr>
        <w:t>AREL</w:t>
      </w:r>
      <w:r>
        <w:t xml:space="preserve">, D., </w:t>
      </w:r>
      <w:r>
        <w:rPr>
          <w:sz w:val="17"/>
        </w:rPr>
        <w:t xml:space="preserve">AND </w:t>
      </w:r>
      <w:r>
        <w:t>T</w:t>
      </w:r>
      <w:r>
        <w:rPr>
          <w:sz w:val="17"/>
        </w:rPr>
        <w:t>RAKHTENBROT</w:t>
      </w:r>
      <w:r>
        <w:t xml:space="preserve">, M. B. 1998. </w:t>
      </w:r>
      <w:proofErr w:type="spellStart"/>
      <w:r>
        <w:t>Statecarts</w:t>
      </w:r>
      <w:proofErr w:type="spellEnd"/>
      <w:r>
        <w:t xml:space="preserve"> in use: structured analysis and object-orientation. In </w:t>
      </w:r>
      <w:r w:rsidRPr="00C35499">
        <w:rPr>
          <w:i/>
        </w:rPr>
        <w:t>Lectures on Embedded Systems</w:t>
      </w:r>
      <w:r>
        <w:t xml:space="preserve">, G. </w:t>
      </w:r>
      <w:proofErr w:type="spellStart"/>
      <w:r>
        <w:t>Rozenberg</w:t>
      </w:r>
      <w:proofErr w:type="spellEnd"/>
      <w:r>
        <w:t xml:space="preserve"> and F. </w:t>
      </w:r>
      <w:r>
        <w:lastRenderedPageBreak/>
        <w:t xml:space="preserve">W. </w:t>
      </w:r>
      <w:proofErr w:type="spellStart"/>
      <w:r>
        <w:t>Vaandrager</w:t>
      </w:r>
      <w:proofErr w:type="spellEnd"/>
      <w:r>
        <w:t>, Eds. Lecture Notes in Computer Science, vol. 1494. Springer-Verlag, London, 368–394.</w:t>
      </w:r>
    </w:p>
    <w:p w:rsidR="002B1859" w:rsidRDefault="002B1859" w:rsidP="00F804E9">
      <w:pPr>
        <w:pStyle w:val="Referenceitem"/>
      </w:pPr>
      <w:r>
        <w:t>D</w:t>
      </w:r>
      <w:r>
        <w:rPr>
          <w:sz w:val="17"/>
        </w:rPr>
        <w:t>UNLOP</w:t>
      </w:r>
      <w:r>
        <w:t xml:space="preserve">, D. D. </w:t>
      </w:r>
      <w:r>
        <w:rPr>
          <w:sz w:val="17"/>
        </w:rPr>
        <w:t xml:space="preserve">AND </w:t>
      </w:r>
      <w:r>
        <w:t>B</w:t>
      </w:r>
      <w:r>
        <w:rPr>
          <w:sz w:val="17"/>
        </w:rPr>
        <w:t>ASILI</w:t>
      </w:r>
      <w:r>
        <w:t xml:space="preserve">, V. R. 1985. Generalizing specifications for uniformly implemented loops. </w:t>
      </w:r>
      <w:r w:rsidRPr="005A2ECA">
        <w:rPr>
          <w:i/>
        </w:rPr>
        <w:t>ACM Trans. Program. Lang. Syst. 7</w:t>
      </w:r>
      <w:r>
        <w:t>, 1 (Jan.), 137–158.</w:t>
      </w:r>
    </w:p>
    <w:p w:rsidR="002B1859" w:rsidRDefault="002B1859" w:rsidP="00F804E9">
      <w:pPr>
        <w:pStyle w:val="Referenceitem"/>
      </w:pPr>
      <w:r>
        <w:t>E</w:t>
      </w:r>
      <w:r>
        <w:rPr>
          <w:sz w:val="17"/>
        </w:rPr>
        <w:t>DITOR</w:t>
      </w:r>
      <w:r>
        <w:t xml:space="preserve">, I., Ed. 2007. </w:t>
      </w:r>
      <w:r w:rsidRPr="00B77476">
        <w:rPr>
          <w:i/>
        </w:rPr>
        <w:t>The title of book one</w:t>
      </w:r>
      <w:r>
        <w:t>, 1st. ed. The name of the series one, vol. 9. University of Chicago Press, Chicago.</w:t>
      </w:r>
    </w:p>
    <w:p w:rsidR="002B1859" w:rsidRDefault="002B1859" w:rsidP="00F804E9">
      <w:pPr>
        <w:pStyle w:val="Referenceitem"/>
      </w:pPr>
      <w:r>
        <w:t>E</w:t>
      </w:r>
      <w:r>
        <w:rPr>
          <w:sz w:val="17"/>
        </w:rPr>
        <w:t>DITOR</w:t>
      </w:r>
      <w:r>
        <w:t xml:space="preserve">, I., Ed. 2008. </w:t>
      </w:r>
      <w:r w:rsidRPr="0038480E">
        <w:rPr>
          <w:i/>
        </w:rPr>
        <w:t>The title of book two</w:t>
      </w:r>
      <w:r>
        <w:t>, 2nd. ed. The name of the series two. University of Chicago Press, Chicago, Chapter 100.</w:t>
      </w:r>
    </w:p>
    <w:p w:rsidR="002B1859" w:rsidRDefault="002B1859" w:rsidP="00F804E9">
      <w:pPr>
        <w:pStyle w:val="Referenceitem"/>
      </w:pPr>
      <w:r>
        <w:t>F</w:t>
      </w:r>
      <w:r>
        <w:rPr>
          <w:sz w:val="17"/>
        </w:rPr>
        <w:t>EAR</w:t>
      </w:r>
      <w:r>
        <w:t xml:space="preserve">, S. 2005. </w:t>
      </w:r>
      <w:r w:rsidRPr="0056226D">
        <w:rPr>
          <w:i/>
        </w:rPr>
        <w:t>Publication quality tables in L</w:t>
      </w:r>
      <w:r w:rsidRPr="0056226D">
        <w:rPr>
          <w:i/>
          <w:vertAlign w:val="superscript"/>
        </w:rPr>
        <w:t>A</w:t>
      </w:r>
      <w:r w:rsidRPr="0056226D">
        <w:rPr>
          <w:i/>
        </w:rPr>
        <w:t>T</w:t>
      </w:r>
      <w:r w:rsidRPr="0056226D">
        <w:rPr>
          <w:i/>
          <w:sz w:val="34"/>
          <w:vertAlign w:val="subscript"/>
        </w:rPr>
        <w:t>E</w:t>
      </w:r>
      <w:r w:rsidRPr="0056226D">
        <w:rPr>
          <w:i/>
        </w:rPr>
        <w:t>X</w:t>
      </w:r>
      <w:r>
        <w:t>. http://www.ctan.org/pkg/booktabs.</w:t>
      </w:r>
    </w:p>
    <w:p w:rsidR="002B1859" w:rsidRDefault="002B1859" w:rsidP="00F804E9">
      <w:pPr>
        <w:pStyle w:val="Referenceitem"/>
      </w:pPr>
      <w:r>
        <w:t>G</w:t>
      </w:r>
      <w:r>
        <w:rPr>
          <w:sz w:val="17"/>
        </w:rPr>
        <w:t>EIGER</w:t>
      </w:r>
      <w:r>
        <w:t xml:space="preserve">, D. </w:t>
      </w:r>
      <w:r>
        <w:rPr>
          <w:sz w:val="17"/>
        </w:rPr>
        <w:t xml:space="preserve">AND </w:t>
      </w:r>
      <w:r>
        <w:t>M</w:t>
      </w:r>
      <w:r>
        <w:rPr>
          <w:sz w:val="17"/>
        </w:rPr>
        <w:t>EEK</w:t>
      </w:r>
      <w:r>
        <w:t xml:space="preserve">, C. 2005. Structured variational inference procedures and their </w:t>
      </w:r>
      <w:r w:rsidR="007E06D6">
        <w:t>realizations</w:t>
      </w:r>
      <w:r>
        <w:t xml:space="preserve">. In </w:t>
      </w:r>
      <w:r w:rsidRPr="006A6BE8">
        <w:rPr>
          <w:i/>
        </w:rPr>
        <w:t>Proceedings of Tenth International Workshop on Artificial Intelligence and Statistics</w:t>
      </w:r>
      <w:r>
        <w:t>, The Barbados. The Society for Artificial Intelligence and Statistics.</w:t>
      </w:r>
    </w:p>
    <w:p w:rsidR="002B1859" w:rsidRDefault="002B1859" w:rsidP="00F804E9">
      <w:pPr>
        <w:pStyle w:val="Referenceitem"/>
      </w:pPr>
      <w:r>
        <w:t>G</w:t>
      </w:r>
      <w:r>
        <w:rPr>
          <w:sz w:val="17"/>
        </w:rPr>
        <w:t>ERNDT</w:t>
      </w:r>
      <w:r>
        <w:t>, M. 1989. Automatic parallelization for distributed-memory multiprocessing systems. Ph.D. thesis, University of Bonn, Bonn, Germany.</w:t>
      </w:r>
    </w:p>
    <w:p w:rsidR="002B1859" w:rsidRDefault="002B1859" w:rsidP="00F804E9">
      <w:pPr>
        <w:pStyle w:val="Referenceitem"/>
      </w:pPr>
      <w:r>
        <w:t>G</w:t>
      </w:r>
      <w:r>
        <w:rPr>
          <w:sz w:val="17"/>
        </w:rPr>
        <w:t>OOSSENS</w:t>
      </w:r>
      <w:r>
        <w:t>, M., R</w:t>
      </w:r>
      <w:r>
        <w:rPr>
          <w:sz w:val="17"/>
        </w:rPr>
        <w:t>AHTZ</w:t>
      </w:r>
      <w:r>
        <w:t>, S. P., M</w:t>
      </w:r>
      <w:r>
        <w:rPr>
          <w:sz w:val="17"/>
        </w:rPr>
        <w:t>OORE</w:t>
      </w:r>
      <w:r>
        <w:t xml:space="preserve">, R., </w:t>
      </w:r>
      <w:r>
        <w:rPr>
          <w:sz w:val="17"/>
        </w:rPr>
        <w:t xml:space="preserve">AND </w:t>
      </w:r>
      <w:r>
        <w:t>S</w:t>
      </w:r>
      <w:r>
        <w:rPr>
          <w:sz w:val="17"/>
        </w:rPr>
        <w:t>UTOR</w:t>
      </w:r>
      <w:r>
        <w:t xml:space="preserve">, R. S. 1999. </w:t>
      </w:r>
      <w:r w:rsidRPr="00316F83">
        <w:rPr>
          <w:i/>
        </w:rPr>
        <w:t>The Latex Web Companion: Integrating TEX, HTML, and XML</w:t>
      </w:r>
      <w:r>
        <w:t>, 1st ed. Addison-Wesley Longman Publishing Co., Inc., Boston, MA, USA.</w:t>
      </w:r>
    </w:p>
    <w:p w:rsidR="002B1859" w:rsidRDefault="002B1859" w:rsidP="00F804E9">
      <w:pPr>
        <w:pStyle w:val="Referenceitem"/>
      </w:pPr>
      <w:r>
        <w:t>G</w:t>
      </w:r>
      <w:r>
        <w:rPr>
          <w:sz w:val="17"/>
        </w:rPr>
        <w:t>UNDY</w:t>
      </w:r>
      <w:r>
        <w:t>, M. V., B</w:t>
      </w:r>
      <w:r>
        <w:rPr>
          <w:sz w:val="17"/>
        </w:rPr>
        <w:t>ALZAROTTI</w:t>
      </w:r>
      <w:r>
        <w:t xml:space="preserve">, D., </w:t>
      </w:r>
      <w:r>
        <w:rPr>
          <w:sz w:val="17"/>
        </w:rPr>
        <w:t xml:space="preserve">AND </w:t>
      </w:r>
      <w:r>
        <w:t>V</w:t>
      </w:r>
      <w:r>
        <w:rPr>
          <w:sz w:val="17"/>
        </w:rPr>
        <w:t>IGNA</w:t>
      </w:r>
      <w:r>
        <w:t xml:space="preserve">, G. 2007. Catch me, if you can: Evading network signatures with web-based polymorphic worms. </w:t>
      </w:r>
      <w:r w:rsidRPr="00F94D0F">
        <w:rPr>
          <w:i/>
        </w:rPr>
        <w:t>In Proceedings of the first USENIX workshop on Offensive Technologies</w:t>
      </w:r>
      <w:r>
        <w:t>. WOOT ’07. USENIX Association, Berkley, CA.</w:t>
      </w:r>
    </w:p>
    <w:p w:rsidR="002B1859" w:rsidRDefault="002B1859" w:rsidP="00F804E9">
      <w:pPr>
        <w:pStyle w:val="Referenceitem"/>
      </w:pPr>
      <w:r>
        <w:t>G</w:t>
      </w:r>
      <w:r>
        <w:rPr>
          <w:sz w:val="17"/>
        </w:rPr>
        <w:t>UNDY</w:t>
      </w:r>
      <w:r>
        <w:t>, M. V., B</w:t>
      </w:r>
      <w:r>
        <w:rPr>
          <w:sz w:val="17"/>
        </w:rPr>
        <w:t>ALZAROTTI</w:t>
      </w:r>
      <w:r>
        <w:t xml:space="preserve">, D., </w:t>
      </w:r>
      <w:r>
        <w:rPr>
          <w:sz w:val="17"/>
        </w:rPr>
        <w:t xml:space="preserve">AND </w:t>
      </w:r>
      <w:r>
        <w:t>V</w:t>
      </w:r>
      <w:r>
        <w:rPr>
          <w:sz w:val="17"/>
        </w:rPr>
        <w:t>IGNA</w:t>
      </w:r>
      <w:r>
        <w:t xml:space="preserve">, G. 2008. Catch me, if you can: Evading network signatures with web-based polymorphic worms. In </w:t>
      </w:r>
      <w:r w:rsidRPr="00051214">
        <w:rPr>
          <w:i/>
        </w:rPr>
        <w:t>Proceedings of the first USENIX workshop on Offensive Technologies</w:t>
      </w:r>
      <w:r w:rsidRPr="00051214">
        <w:t>. WOOT ’08</w:t>
      </w:r>
      <w:r>
        <w:t>. USENIX Association, Berkley, CA, 99–100.</w:t>
      </w:r>
    </w:p>
    <w:p w:rsidR="002B1859" w:rsidRDefault="002B1859" w:rsidP="00F804E9">
      <w:pPr>
        <w:pStyle w:val="Referenceitem"/>
      </w:pPr>
      <w:r>
        <w:t>G</w:t>
      </w:r>
      <w:r>
        <w:rPr>
          <w:sz w:val="17"/>
        </w:rPr>
        <w:t>UNDY</w:t>
      </w:r>
      <w:r>
        <w:t>, M. V., B</w:t>
      </w:r>
      <w:r>
        <w:rPr>
          <w:sz w:val="17"/>
        </w:rPr>
        <w:t>ALZAROTTI</w:t>
      </w:r>
      <w:r>
        <w:t xml:space="preserve">, D., </w:t>
      </w:r>
      <w:r>
        <w:rPr>
          <w:sz w:val="17"/>
        </w:rPr>
        <w:t xml:space="preserve">AND </w:t>
      </w:r>
      <w:r>
        <w:t>V</w:t>
      </w:r>
      <w:r>
        <w:rPr>
          <w:sz w:val="17"/>
        </w:rPr>
        <w:t>IGNA</w:t>
      </w:r>
      <w:r>
        <w:t xml:space="preserve">, G. 2009. Catch me, if you can: Evading network signatures with web-based polymorphic worms. In </w:t>
      </w:r>
      <w:r w:rsidRPr="0065791A">
        <w:rPr>
          <w:i/>
        </w:rPr>
        <w:t>Proceedings of the first USENIX workshop on Offensive Technologies</w:t>
      </w:r>
      <w:r>
        <w:t>. WOOT ’09. USENIX Association, Berkley, CA, 90–100.</w:t>
      </w:r>
    </w:p>
    <w:p w:rsidR="002B1859" w:rsidRDefault="002B1859" w:rsidP="00F804E9">
      <w:pPr>
        <w:pStyle w:val="Referenceitem"/>
      </w:pPr>
      <w:r>
        <w:t>H</w:t>
      </w:r>
      <w:r>
        <w:rPr>
          <w:sz w:val="17"/>
        </w:rPr>
        <w:t>AREL</w:t>
      </w:r>
      <w:r>
        <w:t>, D. 1978. Logics of programs: Axiomatics and descriptive power. MIT Research Lab Technical Report TR-200, Massachusetts Institute of Technology, Cambridge, MA.</w:t>
      </w:r>
    </w:p>
    <w:p w:rsidR="002B1859" w:rsidRDefault="002B1859" w:rsidP="00F804E9">
      <w:pPr>
        <w:pStyle w:val="Referenceitem"/>
      </w:pPr>
      <w:r>
        <w:t>H</w:t>
      </w:r>
      <w:r>
        <w:rPr>
          <w:sz w:val="17"/>
        </w:rPr>
        <w:t>AREL</w:t>
      </w:r>
      <w:r>
        <w:t xml:space="preserve">, D. 1979. </w:t>
      </w:r>
      <w:r w:rsidRPr="00214AE4">
        <w:rPr>
          <w:i/>
        </w:rPr>
        <w:t>First-Order Dynamic Logic</w:t>
      </w:r>
      <w:r>
        <w:t xml:space="preserve">. Lecture Notes in Computer Science, vol. 68. </w:t>
      </w:r>
      <w:proofErr w:type="spellStart"/>
      <w:r>
        <w:t>SpringerVerlag</w:t>
      </w:r>
      <w:proofErr w:type="spellEnd"/>
      <w:r>
        <w:t>, New York, NY.</w:t>
      </w:r>
    </w:p>
    <w:p w:rsidR="002B1859" w:rsidRDefault="002B1859" w:rsidP="00F804E9">
      <w:pPr>
        <w:pStyle w:val="Referenceitem"/>
      </w:pPr>
      <w:r>
        <w:t xml:space="preserve">Harvard </w:t>
      </w:r>
      <w:proofErr w:type="spellStart"/>
      <w:r>
        <w:t>CodeBlue</w:t>
      </w:r>
      <w:proofErr w:type="spellEnd"/>
      <w:r>
        <w:t xml:space="preserve"> 2008. </w:t>
      </w:r>
      <w:proofErr w:type="spellStart"/>
      <w:r>
        <w:t>CodeBlue</w:t>
      </w:r>
      <w:proofErr w:type="spellEnd"/>
      <w:r>
        <w:t xml:space="preserve">: Sensor networks for medical care. http://www.eecs.harvard.edu/mdw/ </w:t>
      </w:r>
      <w:proofErr w:type="spellStart"/>
      <w:r>
        <w:t>proj</w:t>
      </w:r>
      <w:proofErr w:type="spellEnd"/>
      <w:r>
        <w:t>/</w:t>
      </w:r>
      <w:proofErr w:type="spellStart"/>
      <w:r>
        <w:t>codeblue</w:t>
      </w:r>
      <w:proofErr w:type="spellEnd"/>
      <w:r>
        <w:t>/.</w:t>
      </w:r>
    </w:p>
    <w:p w:rsidR="002B1859" w:rsidRDefault="002B1859" w:rsidP="00F804E9">
      <w:pPr>
        <w:pStyle w:val="Referenceitem"/>
      </w:pPr>
      <w:r>
        <w:t>H</w:t>
      </w:r>
      <w:r>
        <w:rPr>
          <w:sz w:val="17"/>
        </w:rPr>
        <w:t>EERING</w:t>
      </w:r>
      <w:r>
        <w:t xml:space="preserve">, J. </w:t>
      </w:r>
      <w:r>
        <w:rPr>
          <w:sz w:val="17"/>
        </w:rPr>
        <w:t xml:space="preserve">AND </w:t>
      </w:r>
      <w:r>
        <w:t>K</w:t>
      </w:r>
      <w:r>
        <w:rPr>
          <w:sz w:val="17"/>
        </w:rPr>
        <w:t>LINT</w:t>
      </w:r>
      <w:r>
        <w:t>, P. 1985. Towards monolingual programming environments</w:t>
      </w:r>
      <w:r w:rsidRPr="00920A0F">
        <w:rPr>
          <w:i/>
        </w:rPr>
        <w:t>. ACM Trans. Program. Lang. Syst. 7</w:t>
      </w:r>
      <w:r>
        <w:t>, 2 (Apr.), 183–213.</w:t>
      </w:r>
    </w:p>
    <w:p w:rsidR="002B1859" w:rsidRDefault="002B1859" w:rsidP="00F804E9">
      <w:pPr>
        <w:pStyle w:val="Referenceitem"/>
      </w:pPr>
      <w:r>
        <w:t>H</w:t>
      </w:r>
      <w:r>
        <w:rPr>
          <w:sz w:val="17"/>
        </w:rPr>
        <w:t>ERLIHY</w:t>
      </w:r>
      <w:r>
        <w:t xml:space="preserve">, M. 1993. A methodology for implementing highly concurrent data objects. </w:t>
      </w:r>
      <w:r w:rsidRPr="004B0601">
        <w:rPr>
          <w:i/>
        </w:rPr>
        <w:t>ACM Trans. Program. Lang. Syst. 15</w:t>
      </w:r>
      <w:r>
        <w:t>, 5 (November), 745–770.</w:t>
      </w:r>
    </w:p>
    <w:p w:rsidR="002B1859" w:rsidRDefault="002B1859" w:rsidP="00F804E9">
      <w:pPr>
        <w:pStyle w:val="Referenceitem"/>
      </w:pPr>
      <w:r>
        <w:t>H</w:t>
      </w:r>
      <w:r>
        <w:rPr>
          <w:sz w:val="17"/>
        </w:rPr>
        <w:t>OARE</w:t>
      </w:r>
      <w:r>
        <w:t xml:space="preserve">, C. A. R. 1972. Chapter ii: Notes on data structuring. In </w:t>
      </w:r>
      <w:r w:rsidR="00867B79" w:rsidRPr="00DF1F98">
        <w:rPr>
          <w:i/>
        </w:rPr>
        <w:t>Structured programming</w:t>
      </w:r>
      <w:r>
        <w:t>, O. J. Dahl, E. W. Dijkstra, and C. A. R. Hoare, Eds. Academic Press Ltd., London, UK, UK, 83–174.</w:t>
      </w:r>
    </w:p>
    <w:p w:rsidR="002B1859" w:rsidRDefault="002B1859" w:rsidP="00F804E9">
      <w:pPr>
        <w:pStyle w:val="Referenceitem"/>
      </w:pPr>
      <w:r>
        <w:lastRenderedPageBreak/>
        <w:t>H</w:t>
      </w:r>
      <w:r>
        <w:rPr>
          <w:sz w:val="17"/>
        </w:rPr>
        <w:t>OLLIS</w:t>
      </w:r>
      <w:r>
        <w:t xml:space="preserve">, B. S. 1999. </w:t>
      </w:r>
      <w:r w:rsidRPr="00FC6BFC">
        <w:rPr>
          <w:i/>
        </w:rPr>
        <w:t>Visual Basic 6: Design, Specification, and Objects with Other</w:t>
      </w:r>
      <w:r>
        <w:t>, 1st ed. Prentice Hall PTR, Upper Saddle River, NJ, USA.</w:t>
      </w:r>
    </w:p>
    <w:p w:rsidR="002B1859" w:rsidRDefault="002B1859" w:rsidP="00F804E9">
      <w:pPr>
        <w:pStyle w:val="Referenceitem"/>
      </w:pPr>
      <w:r>
        <w:t>H</w:t>
      </w:r>
      <w:r>
        <w:rPr>
          <w:sz w:val="17"/>
        </w:rPr>
        <w:t>ORMANDER</w:t>
      </w:r>
      <w:proofErr w:type="gramStart"/>
      <w:r>
        <w:t>¨ ,</w:t>
      </w:r>
      <w:proofErr w:type="gramEnd"/>
      <w:r>
        <w:t xml:space="preserve"> L. 1985a. </w:t>
      </w:r>
      <w:r w:rsidRPr="00646E6A">
        <w:rPr>
          <w:i/>
        </w:rPr>
        <w:t>The analysis of linear partial differential operators. III</w:t>
      </w:r>
      <w:r>
        <w:t xml:space="preserve">. </w:t>
      </w:r>
      <w:proofErr w:type="spellStart"/>
      <w:r>
        <w:t>Grundlehren</w:t>
      </w:r>
      <w:proofErr w:type="spellEnd"/>
      <w:r>
        <w:t xml:space="preserve"> der </w:t>
      </w:r>
      <w:proofErr w:type="spellStart"/>
      <w:r>
        <w:t>Mathematischen</w:t>
      </w:r>
      <w:proofErr w:type="spellEnd"/>
      <w:r>
        <w:t xml:space="preserve"> </w:t>
      </w:r>
      <w:proofErr w:type="spellStart"/>
      <w:r>
        <w:t>Wissenschaften</w:t>
      </w:r>
      <w:proofErr w:type="spellEnd"/>
      <w:r>
        <w:t xml:space="preserve"> [Fundamental Principles of Mathematical Sciences], vol. 275. </w:t>
      </w:r>
      <w:proofErr w:type="spellStart"/>
      <w:r>
        <w:t>SpringerVerlag</w:t>
      </w:r>
      <w:proofErr w:type="spellEnd"/>
      <w:r>
        <w:t>, Berlin, Germany. Pseudodifferential operators.</w:t>
      </w:r>
    </w:p>
    <w:p w:rsidR="002B1859" w:rsidRDefault="002B1859" w:rsidP="00F804E9">
      <w:pPr>
        <w:pStyle w:val="Referenceitem"/>
      </w:pPr>
      <w:r>
        <w:t>H</w:t>
      </w:r>
      <w:r>
        <w:rPr>
          <w:sz w:val="17"/>
        </w:rPr>
        <w:t>ORMANDER</w:t>
      </w:r>
      <w:proofErr w:type="gramStart"/>
      <w:r>
        <w:t>¨ ,</w:t>
      </w:r>
      <w:proofErr w:type="gramEnd"/>
      <w:r>
        <w:t xml:space="preserve"> L. 1985b. </w:t>
      </w:r>
      <w:r w:rsidRPr="00646E6A">
        <w:rPr>
          <w:i/>
        </w:rPr>
        <w:t>The analysis of linear partial differential operators. IV</w:t>
      </w:r>
      <w:r>
        <w:t xml:space="preserve">. </w:t>
      </w:r>
      <w:proofErr w:type="spellStart"/>
      <w:r>
        <w:t>Grundlehren</w:t>
      </w:r>
      <w:proofErr w:type="spellEnd"/>
      <w:r>
        <w:t xml:space="preserve"> der </w:t>
      </w:r>
      <w:proofErr w:type="spellStart"/>
      <w:r>
        <w:t>Mathematischen</w:t>
      </w:r>
      <w:proofErr w:type="spellEnd"/>
      <w:r>
        <w:t xml:space="preserve"> </w:t>
      </w:r>
      <w:proofErr w:type="spellStart"/>
      <w:r>
        <w:t>Wissenschaften</w:t>
      </w:r>
      <w:proofErr w:type="spellEnd"/>
      <w:r>
        <w:t xml:space="preserve"> [Fundamental Principles of Mathematical Sciences], vol. 275. </w:t>
      </w:r>
      <w:proofErr w:type="spellStart"/>
      <w:r>
        <w:t>SpringerVerlag</w:t>
      </w:r>
      <w:proofErr w:type="spellEnd"/>
      <w:r>
        <w:t>, Berlin, Germany. Fourier integral operators.</w:t>
      </w:r>
    </w:p>
    <w:p w:rsidR="002B1859" w:rsidRDefault="002B1859" w:rsidP="00F804E9">
      <w:pPr>
        <w:pStyle w:val="Referenceitem"/>
      </w:pPr>
      <w:r>
        <w:t xml:space="preserve">IEEE 2004. </w:t>
      </w:r>
      <w:proofErr w:type="spellStart"/>
      <w:r>
        <w:t>Ieee</w:t>
      </w:r>
      <w:proofErr w:type="spellEnd"/>
      <w:r>
        <w:t xml:space="preserve"> </w:t>
      </w:r>
      <w:proofErr w:type="spellStart"/>
      <w:r>
        <w:t>tcsc</w:t>
      </w:r>
      <w:proofErr w:type="spellEnd"/>
      <w:r>
        <w:t xml:space="preserve"> executive committee. In </w:t>
      </w:r>
      <w:r w:rsidRPr="00823603">
        <w:rPr>
          <w:i/>
        </w:rPr>
        <w:t>Proceedings of the IEEE International Conference on Web Services</w:t>
      </w:r>
      <w:r>
        <w:t>. ICWS ’04. IEEE Computer Society, Washington, DC, USA, 21–22.</w:t>
      </w:r>
    </w:p>
    <w:p w:rsidR="002B1859" w:rsidRDefault="002B1859" w:rsidP="00F804E9">
      <w:pPr>
        <w:pStyle w:val="Referenceitem"/>
      </w:pPr>
      <w:r>
        <w:t>K</w:t>
      </w:r>
      <w:r>
        <w:rPr>
          <w:sz w:val="17"/>
        </w:rPr>
        <w:t>IRSCHMER</w:t>
      </w:r>
      <w:r>
        <w:t xml:space="preserve">, M. </w:t>
      </w:r>
      <w:r>
        <w:rPr>
          <w:sz w:val="17"/>
        </w:rPr>
        <w:t xml:space="preserve">AND </w:t>
      </w:r>
      <w:r>
        <w:t>V</w:t>
      </w:r>
      <w:r>
        <w:rPr>
          <w:sz w:val="17"/>
        </w:rPr>
        <w:t>OIGHT</w:t>
      </w:r>
      <w:r>
        <w:t xml:space="preserve">, J. 2010. Algorithmic enumeration of ideal classes for quaternion orders. </w:t>
      </w:r>
      <w:r w:rsidRPr="008546CC">
        <w:rPr>
          <w:i/>
        </w:rPr>
        <w:t xml:space="preserve">SIAM J. </w:t>
      </w:r>
      <w:proofErr w:type="spellStart"/>
      <w:r w:rsidRPr="008546CC">
        <w:rPr>
          <w:i/>
        </w:rPr>
        <w:t>Comput</w:t>
      </w:r>
      <w:proofErr w:type="spellEnd"/>
      <w:r w:rsidRPr="008546CC">
        <w:rPr>
          <w:i/>
        </w:rPr>
        <w:t>. 39</w:t>
      </w:r>
      <w:r>
        <w:t>, 5 (Jan.), 1714–1747.</w:t>
      </w:r>
    </w:p>
    <w:p w:rsidR="002B1859" w:rsidRDefault="002B1859" w:rsidP="00F804E9">
      <w:pPr>
        <w:pStyle w:val="Referenceitem"/>
      </w:pPr>
      <w:r>
        <w:t>K</w:t>
      </w:r>
      <w:r>
        <w:rPr>
          <w:sz w:val="17"/>
        </w:rPr>
        <w:t>NUTH</w:t>
      </w:r>
      <w:r>
        <w:t xml:space="preserve">, D. E. 1981a. </w:t>
      </w:r>
      <w:proofErr w:type="spellStart"/>
      <w:r w:rsidRPr="001F48F3">
        <w:rPr>
          <w:i/>
        </w:rPr>
        <w:t>Seminumerical</w:t>
      </w:r>
      <w:proofErr w:type="spellEnd"/>
      <w:r w:rsidRPr="001F48F3">
        <w:rPr>
          <w:i/>
        </w:rPr>
        <w:t xml:space="preserve"> Algorithms</w:t>
      </w:r>
      <w:r>
        <w:t>. Addison-Wesley.</w:t>
      </w:r>
    </w:p>
    <w:p w:rsidR="002B1859" w:rsidRDefault="002B1859" w:rsidP="00F804E9">
      <w:pPr>
        <w:pStyle w:val="Referenceitem"/>
      </w:pPr>
      <w:r>
        <w:t>K</w:t>
      </w:r>
      <w:r>
        <w:rPr>
          <w:sz w:val="17"/>
        </w:rPr>
        <w:t>NUTH</w:t>
      </w:r>
      <w:r>
        <w:t xml:space="preserve">, D. E. 1981b. </w:t>
      </w:r>
      <w:proofErr w:type="spellStart"/>
      <w:r w:rsidRPr="00267DB4">
        <w:rPr>
          <w:i/>
        </w:rPr>
        <w:t>Seminumerical</w:t>
      </w:r>
      <w:proofErr w:type="spellEnd"/>
      <w:r w:rsidRPr="00267DB4">
        <w:rPr>
          <w:i/>
        </w:rPr>
        <w:t xml:space="preserve"> Algorithms</w:t>
      </w:r>
      <w:r>
        <w:t>, 2nd ed. The Art of Computer Programming, vol. 2. Addison-Wesley, Reading, MA.</w:t>
      </w:r>
    </w:p>
    <w:p w:rsidR="002B1859" w:rsidRDefault="002B1859" w:rsidP="00F804E9">
      <w:pPr>
        <w:pStyle w:val="Referenceitem"/>
      </w:pPr>
      <w:r>
        <w:t>K</w:t>
      </w:r>
      <w:r>
        <w:rPr>
          <w:sz w:val="17"/>
        </w:rPr>
        <w:t>NUTH</w:t>
      </w:r>
      <w:r>
        <w:t xml:space="preserve">, D. E. 1984. </w:t>
      </w:r>
      <w:r w:rsidRPr="005C0AE7">
        <w:rPr>
          <w:i/>
        </w:rPr>
        <w:t xml:space="preserve">The </w:t>
      </w:r>
      <w:proofErr w:type="spellStart"/>
      <w:r w:rsidRPr="005C0AE7">
        <w:rPr>
          <w:i/>
        </w:rPr>
        <w:t>T</w:t>
      </w:r>
      <w:r w:rsidRPr="005C0AE7">
        <w:rPr>
          <w:i/>
          <w:sz w:val="34"/>
          <w:vertAlign w:val="subscript"/>
        </w:rPr>
        <w:t>E</w:t>
      </w:r>
      <w:r w:rsidRPr="005C0AE7">
        <w:rPr>
          <w:i/>
        </w:rPr>
        <w:t>Xbook</w:t>
      </w:r>
      <w:proofErr w:type="spellEnd"/>
      <w:r>
        <w:t>. Addison-Wesley, Reading, MA.</w:t>
      </w:r>
    </w:p>
    <w:p w:rsidR="002B1859" w:rsidRDefault="002B1859" w:rsidP="00F804E9">
      <w:pPr>
        <w:pStyle w:val="Referenceitem"/>
      </w:pPr>
      <w:r>
        <w:t>K</w:t>
      </w:r>
      <w:r>
        <w:rPr>
          <w:sz w:val="17"/>
        </w:rPr>
        <w:t>NUTH</w:t>
      </w:r>
      <w:r>
        <w:t xml:space="preserve">, D. E. 1997. </w:t>
      </w:r>
      <w:r w:rsidRPr="00FA6641">
        <w:rPr>
          <w:i/>
        </w:rPr>
        <w:t>The Art of Computer Programming, Vol. 1: Fundamental Algorithms (3rd. ed</w:t>
      </w:r>
      <w:r>
        <w:t>.). Addison Wesley Longman Publishing Co., Inc.</w:t>
      </w:r>
    </w:p>
    <w:p w:rsidR="002B1859" w:rsidRDefault="002B1859" w:rsidP="00F804E9">
      <w:pPr>
        <w:pStyle w:val="Referenceitem"/>
      </w:pPr>
      <w:r>
        <w:t>K</w:t>
      </w:r>
      <w:r>
        <w:rPr>
          <w:sz w:val="17"/>
        </w:rPr>
        <w:t>NUTH</w:t>
      </w:r>
      <w:r>
        <w:t>, D. E. 1998</w:t>
      </w:r>
      <w:r w:rsidRPr="00FA6641">
        <w:rPr>
          <w:i/>
        </w:rPr>
        <w:t>. The Art of Computer Programming</w:t>
      </w:r>
      <w:r>
        <w:t>, 3rd ed. Fundamental Algorithms, vol. 1. Addison Wesley Lo</w:t>
      </w:r>
      <w:r w:rsidR="00115862">
        <w:t>ngman Publishing Co., Inc</w:t>
      </w:r>
      <w:r>
        <w:t>.</w:t>
      </w:r>
    </w:p>
    <w:p w:rsidR="002B1859" w:rsidRDefault="002B1859" w:rsidP="00F804E9">
      <w:pPr>
        <w:pStyle w:val="Referenceitem"/>
      </w:pPr>
      <w:r>
        <w:t>K</w:t>
      </w:r>
      <w:r>
        <w:rPr>
          <w:sz w:val="17"/>
        </w:rPr>
        <w:t>ONG</w:t>
      </w:r>
      <w:r>
        <w:t>, W.-C. 2001a</w:t>
      </w:r>
      <w:r w:rsidRPr="004D6C26">
        <w:rPr>
          <w:i/>
        </w:rPr>
        <w:t>. E-commerce and cultural values</w:t>
      </w:r>
      <w:r>
        <w:t>. IGI Publishing, Hershey, PA, USA, Name of chapter: The implementation of electronic commerce in SMEs in Singapore, 51–74.</w:t>
      </w:r>
    </w:p>
    <w:p w:rsidR="002B1859" w:rsidRDefault="002B1859" w:rsidP="00F804E9">
      <w:pPr>
        <w:pStyle w:val="Referenceitem"/>
      </w:pPr>
      <w:r>
        <w:t>K</w:t>
      </w:r>
      <w:r>
        <w:rPr>
          <w:sz w:val="17"/>
        </w:rPr>
        <w:t>ONG</w:t>
      </w:r>
      <w:r>
        <w:t xml:space="preserve">, W.-C. 2001b. The implementation of electronic commerce in </w:t>
      </w:r>
      <w:proofErr w:type="spellStart"/>
      <w:r>
        <w:t>smes</w:t>
      </w:r>
      <w:proofErr w:type="spellEnd"/>
      <w:r>
        <w:t xml:space="preserve"> in</w:t>
      </w:r>
      <w:r w:rsidR="00867B79">
        <w:t xml:space="preserve"> </w:t>
      </w:r>
      <w:proofErr w:type="spellStart"/>
      <w:r w:rsidR="00867B79">
        <w:t>singapore</w:t>
      </w:r>
      <w:proofErr w:type="spellEnd"/>
      <w:r>
        <w:t xml:space="preserve">. In </w:t>
      </w:r>
      <w:r w:rsidRPr="004D6C26">
        <w:rPr>
          <w:i/>
        </w:rPr>
        <w:t>E-commerce and cultural values</w:t>
      </w:r>
      <w:r>
        <w:t>. IGI Publishing, Hershey, PA, USA, 51–74.</w:t>
      </w:r>
    </w:p>
    <w:p w:rsidR="002B1859" w:rsidRDefault="002B1859" w:rsidP="00F804E9">
      <w:pPr>
        <w:pStyle w:val="Referenceitem"/>
      </w:pPr>
      <w:r>
        <w:t>K</w:t>
      </w:r>
      <w:r>
        <w:rPr>
          <w:sz w:val="17"/>
        </w:rPr>
        <w:t>ONG</w:t>
      </w:r>
      <w:r>
        <w:t xml:space="preserve">, W.-C. 2002. Chapter 9. In </w:t>
      </w:r>
      <w:r w:rsidRPr="00B808E4">
        <w:rPr>
          <w:i/>
        </w:rPr>
        <w:t>E-commerce and cultural v</w:t>
      </w:r>
      <w:r w:rsidR="0012540E" w:rsidRPr="00B808E4">
        <w:rPr>
          <w:i/>
        </w:rPr>
        <w:t>alues</w:t>
      </w:r>
      <w:r>
        <w:t xml:space="preserve">, T. </w:t>
      </w:r>
      <w:proofErr w:type="spellStart"/>
      <w:r>
        <w:t>Thanasankit</w:t>
      </w:r>
      <w:proofErr w:type="spellEnd"/>
      <w:r>
        <w:t>, Ed. IGI Publishing, Hershey, PA, USA, 51–74.</w:t>
      </w:r>
    </w:p>
    <w:p w:rsidR="002B1859" w:rsidRDefault="002B1859" w:rsidP="00F804E9">
      <w:pPr>
        <w:pStyle w:val="Referenceitem"/>
      </w:pPr>
      <w:r>
        <w:t>K</w:t>
      </w:r>
      <w:r>
        <w:rPr>
          <w:sz w:val="17"/>
        </w:rPr>
        <w:t>ONG</w:t>
      </w:r>
      <w:r>
        <w:t>, W.-C. 2003. The implementation of electronic commer</w:t>
      </w:r>
      <w:r w:rsidR="00C013AD">
        <w:t xml:space="preserve">ce in </w:t>
      </w:r>
      <w:proofErr w:type="spellStart"/>
      <w:r w:rsidR="00C013AD">
        <w:t>smes</w:t>
      </w:r>
      <w:proofErr w:type="spellEnd"/>
      <w:r w:rsidR="00C013AD">
        <w:t xml:space="preserve"> in </w:t>
      </w:r>
      <w:proofErr w:type="spellStart"/>
      <w:r w:rsidR="00C013AD">
        <w:t>singapore</w:t>
      </w:r>
      <w:proofErr w:type="spellEnd"/>
      <w:r w:rsidRPr="007872F9">
        <w:rPr>
          <w:i/>
        </w:rPr>
        <w:t>. In Ecommerce and cultural values</w:t>
      </w:r>
      <w:r>
        <w:t xml:space="preserve">, T. </w:t>
      </w:r>
      <w:proofErr w:type="spellStart"/>
      <w:r>
        <w:t>Thanasankit</w:t>
      </w:r>
      <w:proofErr w:type="spellEnd"/>
      <w:r>
        <w:t>, Ed. IGI Publishing, Hershey, PA, USA, 51–74.</w:t>
      </w:r>
    </w:p>
    <w:p w:rsidR="002B1859" w:rsidRDefault="002B1859" w:rsidP="00F804E9">
      <w:pPr>
        <w:pStyle w:val="Referenceitem"/>
      </w:pPr>
      <w:r>
        <w:t>K</w:t>
      </w:r>
      <w:r>
        <w:rPr>
          <w:sz w:val="17"/>
        </w:rPr>
        <w:t>ONG</w:t>
      </w:r>
      <w:r>
        <w:t xml:space="preserve">, W.-C. 2004. </w:t>
      </w:r>
      <w:r w:rsidRPr="00AD74F5">
        <w:rPr>
          <w:i/>
        </w:rPr>
        <w:t>E-commerce and cultur</w:t>
      </w:r>
      <w:r w:rsidR="00921D2F" w:rsidRPr="00AD74F5">
        <w:rPr>
          <w:i/>
        </w:rPr>
        <w:t>al values</w:t>
      </w:r>
      <w:r>
        <w:t>. IGI Publishing, Hershey, PA, USA, Chapter 9, 51–74.</w:t>
      </w:r>
    </w:p>
    <w:p w:rsidR="002B1859" w:rsidRDefault="002B1859" w:rsidP="00F804E9">
      <w:pPr>
        <w:pStyle w:val="Referenceitem"/>
      </w:pPr>
      <w:r>
        <w:t>K</w:t>
      </w:r>
      <w:r>
        <w:rPr>
          <w:sz w:val="17"/>
        </w:rPr>
        <w:t>ONG</w:t>
      </w:r>
      <w:r>
        <w:t xml:space="preserve">, W.-C. 2005. </w:t>
      </w:r>
      <w:r w:rsidRPr="006E6FD9">
        <w:rPr>
          <w:i/>
        </w:rPr>
        <w:t>E-commerce and cultu</w:t>
      </w:r>
      <w:r w:rsidR="00921D2F" w:rsidRPr="006E6FD9">
        <w:rPr>
          <w:i/>
        </w:rPr>
        <w:t>ral values</w:t>
      </w:r>
      <w:r>
        <w:t>. IGI Publishing, Hershey, PA, USA, Chapter: The implementation of electronic commerce in SMEs in Singapore, 51–74.</w:t>
      </w:r>
    </w:p>
    <w:p w:rsidR="002B1859" w:rsidRDefault="002B1859" w:rsidP="00F804E9">
      <w:pPr>
        <w:pStyle w:val="Referenceitem"/>
      </w:pPr>
      <w:r>
        <w:t>K</w:t>
      </w:r>
      <w:r>
        <w:rPr>
          <w:sz w:val="17"/>
        </w:rPr>
        <w:t>ONG</w:t>
      </w:r>
      <w:r>
        <w:t xml:space="preserve">, W.-C. 2006. </w:t>
      </w:r>
      <w:r w:rsidRPr="00995A72">
        <w:rPr>
          <w:i/>
        </w:rPr>
        <w:t xml:space="preserve">E-commerce and </w:t>
      </w:r>
      <w:r w:rsidR="00921D2F" w:rsidRPr="00995A72">
        <w:rPr>
          <w:i/>
        </w:rPr>
        <w:t>cultural values</w:t>
      </w:r>
      <w:r>
        <w:t xml:space="preserve">. IGI Publishing, Hershey, </w:t>
      </w:r>
      <w:r w:rsidR="008D29D8">
        <w:t>PA, USA, Chapter</w:t>
      </w:r>
      <w:r>
        <w:t xml:space="preserve"> 22, 51–74.</w:t>
      </w:r>
    </w:p>
    <w:p w:rsidR="002B1859" w:rsidRDefault="002B1859" w:rsidP="00F804E9">
      <w:pPr>
        <w:pStyle w:val="Referenceitem"/>
      </w:pPr>
      <w:r>
        <w:t>K</w:t>
      </w:r>
      <w:r>
        <w:rPr>
          <w:sz w:val="17"/>
        </w:rPr>
        <w:t>ORACH</w:t>
      </w:r>
      <w:r>
        <w:t>, E., R</w:t>
      </w:r>
      <w:r>
        <w:rPr>
          <w:sz w:val="17"/>
        </w:rPr>
        <w:t>OTEM</w:t>
      </w:r>
      <w:r>
        <w:t xml:space="preserve">, D., </w:t>
      </w:r>
      <w:r>
        <w:rPr>
          <w:sz w:val="17"/>
        </w:rPr>
        <w:t xml:space="preserve">AND </w:t>
      </w:r>
      <w:r>
        <w:t>S</w:t>
      </w:r>
      <w:r>
        <w:rPr>
          <w:sz w:val="17"/>
        </w:rPr>
        <w:t>ANTORO</w:t>
      </w:r>
      <w:r>
        <w:t xml:space="preserve">, N. 1984. Distributed algorithms for finding centers and medians in networks. </w:t>
      </w:r>
      <w:r w:rsidRPr="00715DDC">
        <w:rPr>
          <w:i/>
        </w:rPr>
        <w:t>ACM Trans. Program. Lang. Syst. 6</w:t>
      </w:r>
      <w:r>
        <w:t>, 3 (July), 380–401.</w:t>
      </w:r>
    </w:p>
    <w:p w:rsidR="002B1859" w:rsidRDefault="002B1859" w:rsidP="00F804E9">
      <w:pPr>
        <w:pStyle w:val="Referenceitem"/>
      </w:pPr>
      <w:r>
        <w:t>K</w:t>
      </w:r>
      <w:r>
        <w:rPr>
          <w:sz w:val="17"/>
        </w:rPr>
        <w:t>ORNERUP</w:t>
      </w:r>
      <w:r>
        <w:t xml:space="preserve">, J. 1994. Mapping </w:t>
      </w:r>
      <w:proofErr w:type="spellStart"/>
      <w:r>
        <w:t>powerlists</w:t>
      </w:r>
      <w:proofErr w:type="spellEnd"/>
      <w:r>
        <w:t xml:space="preserve"> onto hypercubes. M.S. thesis, The University of Texas at Austin. (In preparation).</w:t>
      </w:r>
    </w:p>
    <w:p w:rsidR="002B1859" w:rsidRDefault="002B1859" w:rsidP="00F804E9">
      <w:pPr>
        <w:pStyle w:val="Referenceitem"/>
      </w:pPr>
      <w:r>
        <w:t>K</w:t>
      </w:r>
      <w:r>
        <w:rPr>
          <w:sz w:val="17"/>
        </w:rPr>
        <w:t>OSIUR</w:t>
      </w:r>
      <w:r>
        <w:t xml:space="preserve">, D. 2001. </w:t>
      </w:r>
      <w:r w:rsidRPr="00C45436">
        <w:rPr>
          <w:i/>
        </w:rPr>
        <w:t>Understanding Policy-Based Networking</w:t>
      </w:r>
      <w:r>
        <w:t>, 2nd. ed. Wiley, New York, NY.</w:t>
      </w:r>
    </w:p>
    <w:p w:rsidR="002B1859" w:rsidRDefault="002B1859" w:rsidP="00F804E9">
      <w:pPr>
        <w:pStyle w:val="Referenceitem"/>
      </w:pPr>
      <w:r>
        <w:lastRenderedPageBreak/>
        <w:t>L</w:t>
      </w:r>
      <w:r>
        <w:rPr>
          <w:sz w:val="17"/>
        </w:rPr>
        <w:t>AMPORT</w:t>
      </w:r>
      <w:r>
        <w:t xml:space="preserve">, L. 1986. </w:t>
      </w:r>
      <w:r w:rsidRPr="00895F2E">
        <w:rPr>
          <w:i/>
        </w:rPr>
        <w:t>L</w:t>
      </w:r>
      <w:r w:rsidRPr="00895F2E">
        <w:rPr>
          <w:i/>
          <w:vertAlign w:val="superscript"/>
        </w:rPr>
        <w:t>A</w:t>
      </w:r>
      <w:r w:rsidRPr="00895F2E">
        <w:rPr>
          <w:i/>
        </w:rPr>
        <w:t>T</w:t>
      </w:r>
      <w:r w:rsidRPr="00895F2E">
        <w:rPr>
          <w:i/>
          <w:sz w:val="34"/>
          <w:vertAlign w:val="subscript"/>
        </w:rPr>
        <w:t>E</w:t>
      </w:r>
      <w:r w:rsidRPr="00895F2E">
        <w:rPr>
          <w:i/>
        </w:rPr>
        <w:t>X: A Document Preparation System</w:t>
      </w:r>
      <w:r>
        <w:t>. Addison-Wesley, Reading, MA.</w:t>
      </w:r>
    </w:p>
    <w:p w:rsidR="002B1859" w:rsidRDefault="002B1859" w:rsidP="00F804E9">
      <w:pPr>
        <w:pStyle w:val="Referenceitem"/>
      </w:pPr>
      <w:r>
        <w:t>L</w:t>
      </w:r>
      <w:r>
        <w:rPr>
          <w:sz w:val="17"/>
        </w:rPr>
        <w:t>EE</w:t>
      </w:r>
      <w:r>
        <w:t xml:space="preserve">, J. 1981. Transcript of question and answer session. In </w:t>
      </w:r>
      <w:r w:rsidRPr="00C82FAB">
        <w:rPr>
          <w:i/>
        </w:rPr>
        <w:t xml:space="preserve">History of programming </w:t>
      </w:r>
      <w:proofErr w:type="gramStart"/>
      <w:r w:rsidRPr="00C82FAB">
        <w:rPr>
          <w:i/>
        </w:rPr>
        <w:t>langua</w:t>
      </w:r>
      <w:r w:rsidR="00AE72DB" w:rsidRPr="00C82FAB">
        <w:rPr>
          <w:i/>
        </w:rPr>
        <w:t>ges</w:t>
      </w:r>
      <w:proofErr w:type="gramEnd"/>
      <w:r w:rsidR="00AE72DB">
        <w:t xml:space="preserve"> I</w:t>
      </w:r>
      <w:r>
        <w:t xml:space="preserve">, R. L. </w:t>
      </w:r>
      <w:proofErr w:type="spellStart"/>
      <w:r>
        <w:t>Wexelblat</w:t>
      </w:r>
      <w:proofErr w:type="spellEnd"/>
      <w:r>
        <w:t>, Ed. ACM, New York, NY, USA, 68–71.</w:t>
      </w:r>
    </w:p>
    <w:p w:rsidR="002B1859" w:rsidRDefault="002B1859" w:rsidP="00F804E9">
      <w:pPr>
        <w:pStyle w:val="Referenceitem"/>
      </w:pPr>
      <w:r>
        <w:t>L</w:t>
      </w:r>
      <w:r>
        <w:rPr>
          <w:sz w:val="17"/>
        </w:rPr>
        <w:t>EE</w:t>
      </w:r>
      <w:r>
        <w:t>, N. 2005. Interview with bill kinder: January 13, 2005</w:t>
      </w:r>
      <w:r w:rsidRPr="0019108D">
        <w:rPr>
          <w:i/>
        </w:rPr>
        <w:t xml:space="preserve">. </w:t>
      </w:r>
      <w:proofErr w:type="spellStart"/>
      <w:r w:rsidRPr="0019108D">
        <w:rPr>
          <w:i/>
        </w:rPr>
        <w:t>Comput</w:t>
      </w:r>
      <w:proofErr w:type="spellEnd"/>
      <w:r w:rsidRPr="0019108D">
        <w:rPr>
          <w:i/>
        </w:rPr>
        <w:t>. Entertain. 3</w:t>
      </w:r>
      <w:r>
        <w:t>, 1 (Jan.-March).</w:t>
      </w:r>
    </w:p>
    <w:p w:rsidR="002B1859" w:rsidRDefault="002B1859" w:rsidP="00F804E9">
      <w:pPr>
        <w:pStyle w:val="Referenceitem"/>
      </w:pPr>
      <w:r>
        <w:t>L</w:t>
      </w:r>
      <w:r>
        <w:rPr>
          <w:sz w:val="17"/>
        </w:rPr>
        <w:t>I</w:t>
      </w:r>
      <w:r>
        <w:t>, C.-L., B</w:t>
      </w:r>
      <w:r>
        <w:rPr>
          <w:sz w:val="17"/>
        </w:rPr>
        <w:t>UYUKTUR</w:t>
      </w:r>
      <w:r>
        <w:t>, A. G., H</w:t>
      </w:r>
      <w:r>
        <w:rPr>
          <w:sz w:val="17"/>
        </w:rPr>
        <w:t>UTCHFUL</w:t>
      </w:r>
      <w:r>
        <w:t>, D. K., S</w:t>
      </w:r>
      <w:r>
        <w:rPr>
          <w:sz w:val="17"/>
        </w:rPr>
        <w:t>ANT</w:t>
      </w:r>
      <w:r>
        <w:t xml:space="preserve">, N. B., </w:t>
      </w:r>
      <w:r>
        <w:rPr>
          <w:sz w:val="17"/>
        </w:rPr>
        <w:t xml:space="preserve">AND </w:t>
      </w:r>
      <w:r>
        <w:t>N</w:t>
      </w:r>
      <w:r>
        <w:rPr>
          <w:sz w:val="17"/>
        </w:rPr>
        <w:t>AINWAL</w:t>
      </w:r>
      <w:r>
        <w:t xml:space="preserve">, S. K. 2008. </w:t>
      </w:r>
      <w:proofErr w:type="spellStart"/>
      <w:r>
        <w:t>Portalis</w:t>
      </w:r>
      <w:proofErr w:type="spellEnd"/>
      <w:r>
        <w:t xml:space="preserve">: using competitive online interactions to support aid initiatives for the homeless. In </w:t>
      </w:r>
      <w:r w:rsidRPr="003A6651">
        <w:rPr>
          <w:i/>
        </w:rPr>
        <w:t>CHI ’08 extended abstracts on Human factors in computing systems</w:t>
      </w:r>
      <w:r>
        <w:t>. ACM, New York, NY, USA, 3873–3878.</w:t>
      </w:r>
    </w:p>
    <w:p w:rsidR="002B1859" w:rsidRDefault="002B1859" w:rsidP="00F804E9">
      <w:pPr>
        <w:pStyle w:val="Referenceitem"/>
      </w:pPr>
      <w:r>
        <w:t>M</w:t>
      </w:r>
      <w:r>
        <w:rPr>
          <w:sz w:val="17"/>
        </w:rPr>
        <w:t>C</w:t>
      </w:r>
      <w:r>
        <w:t>C</w:t>
      </w:r>
      <w:r>
        <w:rPr>
          <w:sz w:val="17"/>
        </w:rPr>
        <w:t>RACKEN</w:t>
      </w:r>
      <w:r>
        <w:t xml:space="preserve">, D. D. </w:t>
      </w:r>
      <w:r>
        <w:rPr>
          <w:sz w:val="17"/>
        </w:rPr>
        <w:t xml:space="preserve">AND </w:t>
      </w:r>
      <w:r>
        <w:t>G</w:t>
      </w:r>
      <w:r>
        <w:rPr>
          <w:sz w:val="17"/>
        </w:rPr>
        <w:t>OLDEN</w:t>
      </w:r>
      <w:r>
        <w:t xml:space="preserve">, D. G. 1990. </w:t>
      </w:r>
      <w:r w:rsidRPr="002921E9">
        <w:rPr>
          <w:i/>
        </w:rPr>
        <w:t>Simplified Structured COBOL with Microsoft/</w:t>
      </w:r>
      <w:proofErr w:type="spellStart"/>
      <w:r w:rsidRPr="002921E9">
        <w:rPr>
          <w:i/>
        </w:rPr>
        <w:t>MicroFocus</w:t>
      </w:r>
      <w:proofErr w:type="spellEnd"/>
      <w:r w:rsidRPr="002921E9">
        <w:rPr>
          <w:i/>
        </w:rPr>
        <w:t xml:space="preserve"> COBOL</w:t>
      </w:r>
      <w:r>
        <w:t>. John Wiley &amp; Sons, Inc., New York, NY, USA.</w:t>
      </w:r>
    </w:p>
    <w:p w:rsidR="002B1859" w:rsidRDefault="002B1859" w:rsidP="00F804E9">
      <w:pPr>
        <w:pStyle w:val="Referenceitem"/>
      </w:pPr>
      <w:r>
        <w:t>M</w:t>
      </w:r>
      <w:r>
        <w:rPr>
          <w:sz w:val="17"/>
        </w:rPr>
        <w:t>ULLENDER</w:t>
      </w:r>
      <w:r>
        <w:t xml:space="preserve">, S., Ed. 1993. </w:t>
      </w:r>
      <w:r w:rsidRPr="008148C8">
        <w:rPr>
          <w:i/>
        </w:rPr>
        <w:t>Distributed systems (2nd Ed.).</w:t>
      </w:r>
      <w:r>
        <w:t xml:space="preserve"> ACM Press/Addison-Wesley Publishing Co., New York, NY, USA.</w:t>
      </w:r>
    </w:p>
    <w:p w:rsidR="002B1859" w:rsidRDefault="002B1859" w:rsidP="00F804E9">
      <w:pPr>
        <w:pStyle w:val="Referenceitem"/>
      </w:pPr>
      <w:r>
        <w:t>M</w:t>
      </w:r>
      <w:r>
        <w:rPr>
          <w:sz w:val="17"/>
        </w:rPr>
        <w:t>UMFORD</w:t>
      </w:r>
      <w:r>
        <w:t xml:space="preserve">, E. 1987. Managerial expert systems and organizational change: some critical research issues. In </w:t>
      </w:r>
      <w:r w:rsidRPr="00AC311A">
        <w:rPr>
          <w:i/>
        </w:rPr>
        <w:t>Critical issues in infor</w:t>
      </w:r>
      <w:r w:rsidR="004457E2" w:rsidRPr="00AC311A">
        <w:rPr>
          <w:i/>
        </w:rPr>
        <w:t>mation systems research</w:t>
      </w:r>
      <w:r>
        <w:t>. John Wiley &amp; Sons, Inc., New York, NY, USA, 135–155.</w:t>
      </w:r>
    </w:p>
    <w:p w:rsidR="002B1859" w:rsidRDefault="002B1859" w:rsidP="00F804E9">
      <w:pPr>
        <w:pStyle w:val="Referenceitem"/>
      </w:pPr>
      <w:r>
        <w:t>N</w:t>
      </w:r>
      <w:r>
        <w:rPr>
          <w:sz w:val="17"/>
        </w:rPr>
        <w:t>ATARAJAN</w:t>
      </w:r>
      <w:r>
        <w:t>, A., M</w:t>
      </w:r>
      <w:r>
        <w:rPr>
          <w:sz w:val="17"/>
        </w:rPr>
        <w:t>OTANI</w:t>
      </w:r>
      <w:r>
        <w:t xml:space="preserve">, M., </w:t>
      </w:r>
      <w:r>
        <w:rPr>
          <w:sz w:val="17"/>
        </w:rPr>
        <w:t xml:space="preserve">DE </w:t>
      </w:r>
      <w:r>
        <w:t>S</w:t>
      </w:r>
      <w:r>
        <w:rPr>
          <w:sz w:val="17"/>
        </w:rPr>
        <w:t>ILVA</w:t>
      </w:r>
      <w:r>
        <w:t>, B., Y</w:t>
      </w:r>
      <w:r>
        <w:rPr>
          <w:sz w:val="17"/>
        </w:rPr>
        <w:t>AP</w:t>
      </w:r>
      <w:r>
        <w:t xml:space="preserve">, K., </w:t>
      </w:r>
      <w:r>
        <w:rPr>
          <w:sz w:val="17"/>
        </w:rPr>
        <w:t xml:space="preserve">AND </w:t>
      </w:r>
      <w:r>
        <w:t>C</w:t>
      </w:r>
      <w:r>
        <w:rPr>
          <w:sz w:val="17"/>
        </w:rPr>
        <w:t>HUA</w:t>
      </w:r>
      <w:r>
        <w:t xml:space="preserve">, K. C. 2007. Investigating network architectures for body sensor networks. In </w:t>
      </w:r>
      <w:r w:rsidRPr="00DF23C2">
        <w:rPr>
          <w:i/>
        </w:rPr>
        <w:t>Network Architectures</w:t>
      </w:r>
      <w:r>
        <w:t xml:space="preserve">, G. Whitcomb and P. </w:t>
      </w:r>
      <w:proofErr w:type="spellStart"/>
      <w:r>
        <w:t>Neece</w:t>
      </w:r>
      <w:proofErr w:type="spellEnd"/>
      <w:r>
        <w:t xml:space="preserve">, Eds. </w:t>
      </w:r>
      <w:proofErr w:type="spellStart"/>
      <w:r>
        <w:t>Keleuven</w:t>
      </w:r>
      <w:proofErr w:type="spellEnd"/>
      <w:r>
        <w:t xml:space="preserve"> Press, Dayton, OH, 322–328.</w:t>
      </w:r>
    </w:p>
    <w:p w:rsidR="002B1859" w:rsidRDefault="002B1859" w:rsidP="00F804E9">
      <w:pPr>
        <w:pStyle w:val="Referenceitem"/>
      </w:pPr>
      <w:r>
        <w:t>N</w:t>
      </w:r>
      <w:r>
        <w:rPr>
          <w:sz w:val="17"/>
        </w:rPr>
        <w:t>IELSON</w:t>
      </w:r>
      <w:r>
        <w:t xml:space="preserve">, F. 1985. Program transformations in a denotational setting. </w:t>
      </w:r>
      <w:r w:rsidRPr="00B11542">
        <w:rPr>
          <w:i/>
        </w:rPr>
        <w:t>ACM Trans. Program. Lang. Syst. 7</w:t>
      </w:r>
      <w:r>
        <w:t>, 3 (July), 359–379.</w:t>
      </w:r>
    </w:p>
    <w:p w:rsidR="002B1859" w:rsidRDefault="002B1859" w:rsidP="00F804E9">
      <w:pPr>
        <w:pStyle w:val="Referenceitem"/>
      </w:pPr>
      <w:r>
        <w:t>N</w:t>
      </w:r>
      <w:r>
        <w:rPr>
          <w:sz w:val="17"/>
        </w:rPr>
        <w:t>OVAK</w:t>
      </w:r>
      <w:r>
        <w:t xml:space="preserve">, D. 2003. Solder man. In </w:t>
      </w:r>
      <w:r w:rsidRPr="00F37585">
        <w:rPr>
          <w:i/>
        </w:rPr>
        <w:t>ACM SIGGRAPH 2003 Video Review on Animation theater Program: Part I - Vol. 145 (July 27–27, 2003)</w:t>
      </w:r>
      <w:r>
        <w:t>. ACM Press, New York, NY, 4.</w:t>
      </w:r>
    </w:p>
    <w:p w:rsidR="002B1859" w:rsidRDefault="002B1859" w:rsidP="00F804E9">
      <w:pPr>
        <w:pStyle w:val="Referenceitem"/>
      </w:pPr>
      <w:r>
        <w:t>O</w:t>
      </w:r>
      <w:r>
        <w:rPr>
          <w:sz w:val="17"/>
        </w:rPr>
        <w:t>BAMA</w:t>
      </w:r>
      <w:r>
        <w:t>, B. 2008. A more perfect union. Video.</w:t>
      </w:r>
    </w:p>
    <w:p w:rsidR="002B1859" w:rsidRDefault="002B1859" w:rsidP="00F804E9">
      <w:pPr>
        <w:pStyle w:val="Referenceitem"/>
      </w:pPr>
      <w:r>
        <w:t>P</w:t>
      </w:r>
      <w:r>
        <w:rPr>
          <w:sz w:val="17"/>
        </w:rPr>
        <w:t>ETRIE</w:t>
      </w:r>
      <w:r>
        <w:t>, C. J. 1986a. New algorithms for dependency-directe</w:t>
      </w:r>
      <w:r w:rsidR="00784122">
        <w:t>d backtracking</w:t>
      </w:r>
      <w:r>
        <w:t>. Tech. rep., Austin, TX, USA.</w:t>
      </w:r>
    </w:p>
    <w:p w:rsidR="002B1859" w:rsidRDefault="002B1859" w:rsidP="00F804E9">
      <w:pPr>
        <w:pStyle w:val="Referenceitem"/>
      </w:pPr>
      <w:r>
        <w:t>P</w:t>
      </w:r>
      <w:r>
        <w:rPr>
          <w:sz w:val="17"/>
        </w:rPr>
        <w:t>ETRIE</w:t>
      </w:r>
      <w:r>
        <w:t>, C. J. 1986b. New algorithms for dependency-directe</w:t>
      </w:r>
      <w:r w:rsidR="00784122">
        <w:t>d backtracking</w:t>
      </w:r>
      <w:r>
        <w:t>. M.S. thesis, University of Texas at Austin, Austin, TX, USA.</w:t>
      </w:r>
    </w:p>
    <w:p w:rsidR="002B1859" w:rsidRDefault="002B1859" w:rsidP="00F804E9">
      <w:pPr>
        <w:pStyle w:val="Referenceitem"/>
      </w:pPr>
      <w:r>
        <w:t>P</w:t>
      </w:r>
      <w:r>
        <w:rPr>
          <w:sz w:val="17"/>
        </w:rPr>
        <w:t>OKER</w:t>
      </w:r>
      <w:r>
        <w:t>-E</w:t>
      </w:r>
      <w:r>
        <w:rPr>
          <w:sz w:val="17"/>
        </w:rPr>
        <w:t>DGE</w:t>
      </w:r>
      <w:r>
        <w:t>.C</w:t>
      </w:r>
      <w:r>
        <w:rPr>
          <w:sz w:val="17"/>
        </w:rPr>
        <w:t>OM</w:t>
      </w:r>
      <w:r>
        <w:t>. 2006. Stats and analysis.</w:t>
      </w:r>
    </w:p>
    <w:p w:rsidR="002B1859" w:rsidRDefault="002B1859" w:rsidP="00F804E9">
      <w:pPr>
        <w:pStyle w:val="Referenceitem"/>
      </w:pPr>
      <w:r>
        <w:t>R</w:t>
      </w:r>
      <w:r>
        <w:rPr>
          <w:sz w:val="17"/>
        </w:rPr>
        <w:t>EID</w:t>
      </w:r>
      <w:r>
        <w:t xml:space="preserve">, B. K. 1980. A high-level approach to computer document formatting. In </w:t>
      </w:r>
      <w:r w:rsidRPr="00EA401E">
        <w:rPr>
          <w:i/>
        </w:rPr>
        <w:t>Proceedings of the 7th Annual Symposium on Principles of Programming Languages</w:t>
      </w:r>
      <w:r>
        <w:t>. ACM, New York, 24–31.</w:t>
      </w:r>
    </w:p>
    <w:p w:rsidR="002B1859" w:rsidRDefault="002B1859" w:rsidP="00F804E9">
      <w:pPr>
        <w:pStyle w:val="Referenceitem"/>
      </w:pPr>
      <w:r>
        <w:t>R</w:t>
      </w:r>
      <w:r>
        <w:rPr>
          <w:sz w:val="17"/>
        </w:rPr>
        <w:t>OMERO</w:t>
      </w:r>
      <w:r>
        <w:t xml:space="preserve">, C. </w:t>
      </w:r>
      <w:r>
        <w:rPr>
          <w:sz w:val="17"/>
        </w:rPr>
        <w:t xml:space="preserve">AND </w:t>
      </w:r>
      <w:r>
        <w:t>V</w:t>
      </w:r>
      <w:r>
        <w:rPr>
          <w:sz w:val="17"/>
        </w:rPr>
        <w:t>ENTURA</w:t>
      </w:r>
      <w:r>
        <w:t xml:space="preserve">, S. 2010. Educational data mining: a review of the state of the art. </w:t>
      </w:r>
      <w:r w:rsidRPr="00D163D4">
        <w:rPr>
          <w:i/>
        </w:rPr>
        <w:t>Systems, Man, and Cybernetics, Part C: Applications and Reviews, IEEE Transactions on 40</w:t>
      </w:r>
      <w:r>
        <w:t>, 6, 601–618.</w:t>
      </w:r>
    </w:p>
    <w:p w:rsidR="002B1859" w:rsidRDefault="002B1859" w:rsidP="00F804E9">
      <w:pPr>
        <w:pStyle w:val="Referenceitem"/>
      </w:pPr>
      <w:r>
        <w:t>R</w:t>
      </w:r>
      <w:r>
        <w:rPr>
          <w:sz w:val="17"/>
        </w:rPr>
        <w:t>OUS</w:t>
      </w:r>
      <w:r>
        <w:t xml:space="preserve">, B. 2008. The enabling of digital libraries. </w:t>
      </w:r>
      <w:r w:rsidRPr="005642C2">
        <w:rPr>
          <w:i/>
        </w:rPr>
        <w:t>Digital Libraries 12</w:t>
      </w:r>
      <w:r>
        <w:t>, 3 (July). To appear.</w:t>
      </w:r>
    </w:p>
    <w:p w:rsidR="002B1859" w:rsidRDefault="002B1859" w:rsidP="00F804E9">
      <w:pPr>
        <w:pStyle w:val="Referenceitem"/>
      </w:pPr>
      <w:r>
        <w:t>S</w:t>
      </w:r>
      <w:r>
        <w:rPr>
          <w:sz w:val="17"/>
        </w:rPr>
        <w:t>AEEDI</w:t>
      </w:r>
      <w:r>
        <w:t>, M., Z</w:t>
      </w:r>
      <w:r>
        <w:rPr>
          <w:sz w:val="17"/>
        </w:rPr>
        <w:t>AMANI</w:t>
      </w:r>
      <w:r>
        <w:t xml:space="preserve">, M. S., </w:t>
      </w:r>
      <w:r>
        <w:rPr>
          <w:sz w:val="17"/>
        </w:rPr>
        <w:t xml:space="preserve">AND </w:t>
      </w:r>
      <w:r>
        <w:t>S</w:t>
      </w:r>
      <w:r>
        <w:rPr>
          <w:sz w:val="17"/>
        </w:rPr>
        <w:t>EDIGHI</w:t>
      </w:r>
      <w:r>
        <w:t xml:space="preserve">, M. 2010. A library-based synthesis methodology for reversible logic. </w:t>
      </w:r>
      <w:r w:rsidRPr="009675B9">
        <w:rPr>
          <w:i/>
        </w:rPr>
        <w:t>Microelectron. J. 41</w:t>
      </w:r>
      <w:r>
        <w:t>, 4 (Apr.), 185–194.</w:t>
      </w:r>
    </w:p>
    <w:p w:rsidR="002B1859" w:rsidRDefault="002B1859" w:rsidP="00F804E9">
      <w:pPr>
        <w:pStyle w:val="Referenceitem"/>
      </w:pPr>
      <w:r>
        <w:t>S</w:t>
      </w:r>
      <w:r>
        <w:rPr>
          <w:sz w:val="17"/>
        </w:rPr>
        <w:t>AEEDI</w:t>
      </w:r>
      <w:r>
        <w:t>, M., Z</w:t>
      </w:r>
      <w:r>
        <w:rPr>
          <w:sz w:val="17"/>
        </w:rPr>
        <w:t>AMANI</w:t>
      </w:r>
      <w:r>
        <w:t>, M. S., S</w:t>
      </w:r>
      <w:r>
        <w:rPr>
          <w:sz w:val="17"/>
        </w:rPr>
        <w:t>EDIGHI</w:t>
      </w:r>
      <w:r>
        <w:t xml:space="preserve">, M., </w:t>
      </w:r>
      <w:r>
        <w:rPr>
          <w:sz w:val="17"/>
        </w:rPr>
        <w:t xml:space="preserve">AND </w:t>
      </w:r>
      <w:r>
        <w:t>S</w:t>
      </w:r>
      <w:r>
        <w:rPr>
          <w:sz w:val="17"/>
        </w:rPr>
        <w:t>ASANIAN</w:t>
      </w:r>
      <w:r>
        <w:t xml:space="preserve">, Z. 2010. Synthesis of reversible circuit using cycle-based approach. </w:t>
      </w:r>
      <w:r w:rsidRPr="00824D2D">
        <w:rPr>
          <w:i/>
        </w:rPr>
        <w:t xml:space="preserve">J. </w:t>
      </w:r>
      <w:proofErr w:type="spellStart"/>
      <w:r w:rsidRPr="00824D2D">
        <w:rPr>
          <w:i/>
        </w:rPr>
        <w:t>Emerg</w:t>
      </w:r>
      <w:proofErr w:type="spellEnd"/>
      <w:r w:rsidRPr="00824D2D">
        <w:rPr>
          <w:i/>
        </w:rPr>
        <w:t xml:space="preserve">. Technol. </w:t>
      </w:r>
      <w:proofErr w:type="spellStart"/>
      <w:r w:rsidRPr="00824D2D">
        <w:rPr>
          <w:i/>
        </w:rPr>
        <w:t>Comput</w:t>
      </w:r>
      <w:proofErr w:type="spellEnd"/>
      <w:r w:rsidRPr="00824D2D">
        <w:rPr>
          <w:i/>
        </w:rPr>
        <w:t>. Syst. 6</w:t>
      </w:r>
      <w:r>
        <w:t>, 4 (Dec.).</w:t>
      </w:r>
    </w:p>
    <w:p w:rsidR="002B1859" w:rsidRDefault="002B1859" w:rsidP="00F804E9">
      <w:pPr>
        <w:pStyle w:val="Referenceitem"/>
      </w:pPr>
      <w:r>
        <w:t>S</w:t>
      </w:r>
      <w:r>
        <w:rPr>
          <w:sz w:val="17"/>
        </w:rPr>
        <w:t>ALAS</w:t>
      </w:r>
      <w:r>
        <w:t xml:space="preserve">, S. </w:t>
      </w:r>
      <w:r>
        <w:rPr>
          <w:sz w:val="17"/>
        </w:rPr>
        <w:t xml:space="preserve">AND </w:t>
      </w:r>
      <w:r>
        <w:t>H</w:t>
      </w:r>
      <w:r>
        <w:rPr>
          <w:sz w:val="17"/>
        </w:rPr>
        <w:t>ILLE</w:t>
      </w:r>
      <w:r>
        <w:t>, E. 1978</w:t>
      </w:r>
      <w:r w:rsidRPr="009F6B07">
        <w:rPr>
          <w:i/>
        </w:rPr>
        <w:t>. Calculus: One and Several Variable</w:t>
      </w:r>
      <w:r>
        <w:t>. John Wiley and Sons, New York.</w:t>
      </w:r>
    </w:p>
    <w:p w:rsidR="002B1859" w:rsidRDefault="002B1859" w:rsidP="00F804E9">
      <w:pPr>
        <w:pStyle w:val="Referenceitem"/>
      </w:pPr>
      <w:r>
        <w:lastRenderedPageBreak/>
        <w:t>S</w:t>
      </w:r>
      <w:r>
        <w:rPr>
          <w:sz w:val="17"/>
        </w:rPr>
        <w:t>CIENTIST</w:t>
      </w:r>
      <w:r>
        <w:t>, J. 2009. The fountain of youth. Patent No. 12345, Filed July 1st., 2008, Issued Aug. 9th., 2009.</w:t>
      </w:r>
    </w:p>
    <w:p w:rsidR="002B1859" w:rsidRDefault="002B1859" w:rsidP="00F804E9">
      <w:pPr>
        <w:pStyle w:val="Referenceitem"/>
      </w:pPr>
      <w:r>
        <w:t>S</w:t>
      </w:r>
      <w:r>
        <w:rPr>
          <w:sz w:val="17"/>
        </w:rPr>
        <w:t>MITH</w:t>
      </w:r>
      <w:r>
        <w:t xml:space="preserve">, S. W. 2010. An experiment in bibliographic mark-up: Parsing metadata for xml export. In </w:t>
      </w:r>
      <w:r w:rsidRPr="00E44CC1">
        <w:rPr>
          <w:i/>
        </w:rPr>
        <w:t>Proceedings of the 3rd. annual workshop on Librarians and Computers</w:t>
      </w:r>
      <w:r>
        <w:t>, R. N. Smythe and A. Noble, Eds. LAC ’10, vol. 3. Paparazzi Press, Milan Italy, 422–431.</w:t>
      </w:r>
    </w:p>
    <w:p w:rsidR="002B1859" w:rsidRDefault="002B1859" w:rsidP="00F804E9">
      <w:pPr>
        <w:pStyle w:val="Referenceitem"/>
      </w:pPr>
      <w:r>
        <w:t>S</w:t>
      </w:r>
      <w:r>
        <w:rPr>
          <w:sz w:val="17"/>
        </w:rPr>
        <w:t>PECTOR</w:t>
      </w:r>
      <w:r>
        <w:t xml:space="preserve">, A. Z. 1990. Achieving application requirements. In </w:t>
      </w:r>
      <w:r w:rsidRPr="00671E27">
        <w:rPr>
          <w:i/>
        </w:rPr>
        <w:t>Distributed Systems</w:t>
      </w:r>
      <w:r>
        <w:t xml:space="preserve">, 2nd. ed., S. </w:t>
      </w:r>
      <w:proofErr w:type="spellStart"/>
      <w:r>
        <w:t>Mullender</w:t>
      </w:r>
      <w:proofErr w:type="spellEnd"/>
      <w:r>
        <w:t>, Ed. ACM Press, New York, NY, 19–33.</w:t>
      </w:r>
    </w:p>
    <w:p w:rsidR="002B1859" w:rsidRDefault="002B1859" w:rsidP="00F804E9">
      <w:pPr>
        <w:pStyle w:val="Referenceitem"/>
      </w:pPr>
      <w:r>
        <w:t>T</w:t>
      </w:r>
      <w:r>
        <w:rPr>
          <w:sz w:val="17"/>
        </w:rPr>
        <w:t>HORNBURG</w:t>
      </w:r>
      <w:r>
        <w:t xml:space="preserve">, H. 2001. Introduction to </w:t>
      </w:r>
      <w:proofErr w:type="spellStart"/>
      <w:r>
        <w:t>bayesian</w:t>
      </w:r>
      <w:proofErr w:type="spellEnd"/>
      <w:r>
        <w:t xml:space="preserve"> statistics.</w:t>
      </w:r>
    </w:p>
    <w:p w:rsidR="002B1859" w:rsidRDefault="002B1859" w:rsidP="00F804E9">
      <w:pPr>
        <w:pStyle w:val="Referenceitem"/>
      </w:pPr>
      <w:r>
        <w:t>TUG 2017. Institutional members of the T</w:t>
      </w:r>
      <w:r>
        <w:rPr>
          <w:sz w:val="34"/>
          <w:vertAlign w:val="subscript"/>
        </w:rPr>
        <w:t>E</w:t>
      </w:r>
      <w:r>
        <w:t>X users group.</w:t>
      </w:r>
    </w:p>
    <w:p w:rsidR="002B1859" w:rsidRDefault="002B1859" w:rsidP="00F804E9">
      <w:pPr>
        <w:pStyle w:val="Referenceitem"/>
      </w:pPr>
      <w:r>
        <w:t>T</w:t>
      </w:r>
      <w:r>
        <w:rPr>
          <w:sz w:val="17"/>
        </w:rPr>
        <w:t>ZAMALOUKAS</w:t>
      </w:r>
      <w:r>
        <w:t xml:space="preserve">, A. </w:t>
      </w:r>
      <w:r>
        <w:rPr>
          <w:sz w:val="17"/>
        </w:rPr>
        <w:t xml:space="preserve">AND </w:t>
      </w:r>
      <w:r>
        <w:t>G</w:t>
      </w:r>
      <w:r>
        <w:rPr>
          <w:sz w:val="17"/>
        </w:rPr>
        <w:t>ARCIA</w:t>
      </w:r>
      <w:r>
        <w:t>-L</w:t>
      </w:r>
      <w:r>
        <w:rPr>
          <w:sz w:val="17"/>
        </w:rPr>
        <w:t>UNA</w:t>
      </w:r>
      <w:r>
        <w:t>-A</w:t>
      </w:r>
      <w:r>
        <w:rPr>
          <w:sz w:val="17"/>
        </w:rPr>
        <w:t>CEVES</w:t>
      </w:r>
      <w:r>
        <w:t>, J. J. 2000. Channel-hopping multiple access. Tech. Rep. I-CA2301, Department of Computer Science, University of California, Berkeley, CA.</w:t>
      </w:r>
    </w:p>
    <w:p w:rsidR="002B1859" w:rsidRDefault="002B1859" w:rsidP="00F804E9">
      <w:pPr>
        <w:pStyle w:val="Referenceitem"/>
      </w:pPr>
      <w:r>
        <w:t>V</w:t>
      </w:r>
      <w:r>
        <w:rPr>
          <w:sz w:val="17"/>
        </w:rPr>
        <w:t>EYTSMAN</w:t>
      </w:r>
      <w:r>
        <w:t xml:space="preserve">, B. </w:t>
      </w:r>
      <w:proofErr w:type="spellStart"/>
      <w:r>
        <w:t>acmart</w:t>
      </w:r>
      <w:proofErr w:type="spellEnd"/>
      <w:r>
        <w:t>—Class for typesetting publications of ACM.</w:t>
      </w:r>
    </w:p>
    <w:p w:rsidR="002B1859" w:rsidRDefault="002B1859" w:rsidP="00F804E9">
      <w:pPr>
        <w:pStyle w:val="Referenceitem"/>
      </w:pPr>
      <w:r>
        <w:t>W</w:t>
      </w:r>
      <w:r>
        <w:rPr>
          <w:sz w:val="17"/>
        </w:rPr>
        <w:t>ENZEL</w:t>
      </w:r>
      <w:r>
        <w:t xml:space="preserve">, E. M. 1992. Three-dimensional virtual acoustic displays. In </w:t>
      </w:r>
      <w:r w:rsidRPr="00E46893">
        <w:rPr>
          <w:i/>
        </w:rPr>
        <w:t>Mult</w:t>
      </w:r>
      <w:r w:rsidR="004457E2" w:rsidRPr="00E46893">
        <w:rPr>
          <w:i/>
        </w:rPr>
        <w:t>imedia interface design</w:t>
      </w:r>
      <w:r>
        <w:t>. ACM, New York, NY, USA, 257–288.</w:t>
      </w:r>
    </w:p>
    <w:p w:rsidR="002B1859" w:rsidRDefault="002B1859" w:rsidP="00F804E9">
      <w:pPr>
        <w:pStyle w:val="Referenceitem"/>
      </w:pPr>
      <w:r>
        <w:t>W</w:t>
      </w:r>
      <w:r>
        <w:rPr>
          <w:sz w:val="17"/>
        </w:rPr>
        <w:t>ERNECK</w:t>
      </w:r>
      <w:r>
        <w:t>, R., S</w:t>
      </w:r>
      <w:r>
        <w:rPr>
          <w:sz w:val="17"/>
        </w:rPr>
        <w:t>ETUBAL</w:t>
      </w:r>
      <w:r>
        <w:t xml:space="preserve">, J. </w:t>
      </w:r>
      <w:r>
        <w:rPr>
          <w:sz w:val="17"/>
        </w:rPr>
        <w:t>A</w:t>
      </w:r>
      <w:r>
        <w:t xml:space="preserve">., </w:t>
      </w:r>
      <w:r>
        <w:rPr>
          <w:sz w:val="17"/>
        </w:rPr>
        <w:t xml:space="preserve">AND DA </w:t>
      </w:r>
      <w:r>
        <w:t>C</w:t>
      </w:r>
      <w:r>
        <w:rPr>
          <w:sz w:val="17"/>
        </w:rPr>
        <w:t>ONCEICAO</w:t>
      </w:r>
      <w:proofErr w:type="gramStart"/>
      <w:r w:rsidR="00BB6339">
        <w:t>˜ ,</w:t>
      </w:r>
      <w:proofErr w:type="gramEnd"/>
      <w:r w:rsidR="00BB6339">
        <w:t xml:space="preserve"> A. 2000a. F</w:t>
      </w:r>
      <w:r>
        <w:t>inding minimum congestion spanning trees</w:t>
      </w:r>
      <w:r w:rsidRPr="009F2EE3">
        <w:rPr>
          <w:i/>
        </w:rPr>
        <w:t>. J. Exp. Algorithmics 5</w:t>
      </w:r>
      <w:r>
        <w:t>.</w:t>
      </w:r>
    </w:p>
    <w:p w:rsidR="002B1859" w:rsidRDefault="002B1859" w:rsidP="00F804E9">
      <w:pPr>
        <w:pStyle w:val="Referenceitem"/>
      </w:pPr>
      <w:r>
        <w:t>Z</w:t>
      </w:r>
      <w:r>
        <w:rPr>
          <w:sz w:val="17"/>
        </w:rPr>
        <w:t>HOU</w:t>
      </w:r>
      <w:r>
        <w:t>, G., L</w:t>
      </w:r>
      <w:r>
        <w:rPr>
          <w:sz w:val="17"/>
        </w:rPr>
        <w:t>U</w:t>
      </w:r>
      <w:r>
        <w:t>, J., W</w:t>
      </w:r>
      <w:r>
        <w:rPr>
          <w:sz w:val="17"/>
        </w:rPr>
        <w:t>AN</w:t>
      </w:r>
      <w:r>
        <w:t>, C.-Y., Y</w:t>
      </w:r>
      <w:r>
        <w:rPr>
          <w:sz w:val="17"/>
        </w:rPr>
        <w:t>ARVIS</w:t>
      </w:r>
      <w:r>
        <w:t xml:space="preserve">, M. D., </w:t>
      </w:r>
      <w:r>
        <w:rPr>
          <w:sz w:val="17"/>
        </w:rPr>
        <w:t xml:space="preserve">AND </w:t>
      </w:r>
      <w:r>
        <w:t>S</w:t>
      </w:r>
      <w:r>
        <w:rPr>
          <w:sz w:val="17"/>
        </w:rPr>
        <w:t>TANKOVIC</w:t>
      </w:r>
      <w:r>
        <w:t>, J. A. 2008</w:t>
      </w:r>
      <w:r w:rsidRPr="00B6387A">
        <w:rPr>
          <w:i/>
        </w:rPr>
        <w:t>. Body Sensor Networks</w:t>
      </w:r>
      <w:r>
        <w:t>. MIT Press, Cambridge, MA.</w:t>
      </w:r>
    </w:p>
    <w:p w:rsidR="002B1859" w:rsidRDefault="002B1859" w:rsidP="00F804E9">
      <w:pPr>
        <w:pStyle w:val="Referenceitem"/>
      </w:pPr>
      <w:r>
        <w:t>Z</w:t>
      </w:r>
      <w:r>
        <w:rPr>
          <w:sz w:val="17"/>
        </w:rPr>
        <w:t>HOU</w:t>
      </w:r>
      <w:r>
        <w:t>, G., W</w:t>
      </w:r>
      <w:r>
        <w:rPr>
          <w:sz w:val="17"/>
        </w:rPr>
        <w:t>U</w:t>
      </w:r>
      <w:r>
        <w:t>, Y., Y</w:t>
      </w:r>
      <w:r>
        <w:rPr>
          <w:sz w:val="17"/>
        </w:rPr>
        <w:t>AN</w:t>
      </w:r>
      <w:r>
        <w:t>, T., H</w:t>
      </w:r>
      <w:r>
        <w:rPr>
          <w:sz w:val="17"/>
        </w:rPr>
        <w:t>E</w:t>
      </w:r>
      <w:r>
        <w:t>, T., H</w:t>
      </w:r>
      <w:r>
        <w:rPr>
          <w:sz w:val="17"/>
        </w:rPr>
        <w:t>UANG</w:t>
      </w:r>
      <w:r>
        <w:t>, C., S</w:t>
      </w:r>
      <w:r>
        <w:rPr>
          <w:sz w:val="17"/>
        </w:rPr>
        <w:t>TANKOVIC</w:t>
      </w:r>
      <w:r>
        <w:t xml:space="preserve">, J. A., </w:t>
      </w:r>
      <w:r>
        <w:rPr>
          <w:sz w:val="17"/>
        </w:rPr>
        <w:t xml:space="preserve">AND </w:t>
      </w:r>
      <w:r>
        <w:t>A</w:t>
      </w:r>
      <w:r>
        <w:rPr>
          <w:sz w:val="17"/>
        </w:rPr>
        <w:t>BDELZAHER</w:t>
      </w:r>
      <w:r>
        <w:t>, T. F.</w:t>
      </w:r>
    </w:p>
    <w:p w:rsidR="002B1859" w:rsidRDefault="002B1859" w:rsidP="00F804E9">
      <w:pPr>
        <w:pStyle w:val="Referenceitem"/>
      </w:pPr>
      <w:r>
        <w:t xml:space="preserve">2010. A multifrequency mac specially designed for wireless sensor network applications. </w:t>
      </w:r>
      <w:r w:rsidRPr="0046794C">
        <w:rPr>
          <w:i/>
        </w:rPr>
        <w:t xml:space="preserve">ACM Trans. Embed. </w:t>
      </w:r>
      <w:proofErr w:type="spellStart"/>
      <w:r w:rsidRPr="0046794C">
        <w:rPr>
          <w:i/>
        </w:rPr>
        <w:t>Comput</w:t>
      </w:r>
      <w:proofErr w:type="spellEnd"/>
      <w:r w:rsidRPr="0046794C">
        <w:rPr>
          <w:i/>
        </w:rPr>
        <w:t>. Syst. 9</w:t>
      </w:r>
      <w:r>
        <w:t>, 4 (April), 39:1–39:41.</w:t>
      </w:r>
    </w:p>
    <w:p w:rsidR="003C64B3" w:rsidRDefault="000136EE" w:rsidP="0065079E">
      <w:pPr>
        <w:ind w:left="351" w:hanging="351"/>
      </w:pPr>
    </w:p>
    <w:sectPr w:rsidR="003C64B3" w:rsidSect="000D50DA">
      <w:pgSz w:w="12240" w:h="15840" w:code="1"/>
      <w:pgMar w:top="1276" w:right="1559" w:bottom="1276" w:left="1559" w:header="708"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0BFA" w:rsidRDefault="00766250" w:rsidP="004A0034">
      <w:r>
        <w:separator/>
      </w:r>
    </w:p>
    <w:p w:rsidR="00376A9A" w:rsidRDefault="00376A9A" w:rsidP="004A0034"/>
  </w:endnote>
  <w:endnote w:type="continuationSeparator" w:id="0">
    <w:p w:rsidR="00690BFA" w:rsidRDefault="00766250" w:rsidP="004A0034">
      <w:r>
        <w:continuationSeparator/>
      </w:r>
    </w:p>
    <w:p w:rsidR="00376A9A" w:rsidRDefault="00376A9A" w:rsidP="004A00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CA560F69-82E1-4DFF-A324-3EB9E8EA2EF5}"/>
  </w:font>
  <w:font w:name="Times New Roman">
    <w:panose1 w:val="02020603050405020304"/>
    <w:charset w:val="00"/>
    <w:family w:val="roman"/>
    <w:pitch w:val="variable"/>
    <w:sig w:usb0="E0002EFF" w:usb1="C000785B" w:usb2="00000009" w:usb3="00000000" w:csb0="000001FF" w:csb1="00000000"/>
    <w:embedRegular r:id="rId2" w:fontKey="{05482436-A8E8-4DDE-96C7-810E2BF0DA30}"/>
    <w:embedBold r:id="rId3" w:fontKey="{B49E8708-FA2E-41BB-B0BF-7E08E889548F}"/>
    <w:embedItalic r:id="rId4" w:fontKey="{D04DE1FC-631C-4934-9B5B-0C38FF73530D}"/>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embedRegular r:id="rId5" w:fontKey="{2AD713CC-CA0C-47A6-8705-E86D225D4A44}"/>
  </w:font>
  <w:font w:name="Tahoma">
    <w:panose1 w:val="020B0604030504040204"/>
    <w:charset w:val="00"/>
    <w:family w:val="swiss"/>
    <w:pitch w:val="variable"/>
    <w:sig w:usb0="E1002EFF" w:usb1="C000605B" w:usb2="00000029" w:usb3="00000000" w:csb0="000101FF" w:csb1="00000000"/>
    <w:embedRegular r:id="rId6" w:fontKey="{530337F2-6DC5-4B2B-8170-BD98EFFD74C2}"/>
  </w:font>
  <w:font w:name="Times">
    <w:altName w:val="Times New Roman"/>
    <w:panose1 w:val="02020603050405020304"/>
    <w:charset w:val="00"/>
    <w:family w:val="roman"/>
    <w:pitch w:val="variable"/>
    <w:sig w:usb0="E0002EFF" w:usb1="C000785B" w:usb2="00000009" w:usb3="00000000" w:csb0="000001FF" w:csb1="00000000"/>
    <w:embedRegular r:id="rId7" w:fontKey="{23C6A1F8-5417-45F3-86BB-69949BEC2C9B}"/>
  </w:font>
  <w:font w:name="Avenir Light">
    <w:altName w:val="Century Gothic"/>
    <w:charset w:val="00"/>
    <w:family w:val="auto"/>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embedRegular r:id="rId8" w:fontKey="{1DA27CA3-A6EE-448E-B19A-FE02A6FF4F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F20" w:rsidRDefault="00574B4F" w:rsidP="004A0034">
    <w:pPr>
      <w:pStyle w:val="Footer"/>
      <w:rPr>
        <w:rStyle w:val="PageNumber"/>
      </w:rPr>
    </w:pPr>
    <w:r>
      <w:rPr>
        <w:rStyle w:val="PageNumber"/>
      </w:rPr>
      <w:fldChar w:fldCharType="begin"/>
    </w:r>
    <w:r w:rsidR="00FB5F13">
      <w:rPr>
        <w:rStyle w:val="PageNumber"/>
      </w:rPr>
      <w:instrText xml:space="preserve">PAGE  </w:instrText>
    </w:r>
    <w:r>
      <w:rPr>
        <w:rStyle w:val="PageNumber"/>
      </w:rPr>
      <w:fldChar w:fldCharType="separate"/>
    </w:r>
    <w:r w:rsidR="00FB5F13">
      <w:rPr>
        <w:rStyle w:val="PageNumber"/>
        <w:noProof/>
      </w:rPr>
      <w:t>2</w:t>
    </w:r>
    <w:r>
      <w:rPr>
        <w:rStyle w:val="PageNumber"/>
      </w:rPr>
      <w:fldChar w:fldCharType="end"/>
    </w:r>
  </w:p>
  <w:p w:rsidR="00596F20" w:rsidRDefault="000136EE" w:rsidP="004A00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F20" w:rsidRPr="007C3F09" w:rsidRDefault="00E7616C" w:rsidP="004A0034">
    <w:pPr>
      <w:pStyle w:val="Footer"/>
      <w:rPr>
        <w:rStyle w:val="PageNumber"/>
        <w:rFonts w:cs="Times New Roman"/>
      </w:rPr>
    </w:pPr>
    <w:r>
      <w:rPr>
        <w:rStyle w:val="PageNumber"/>
        <w:rFonts w:cs="Times New Roman"/>
      </w:rPr>
      <w:ptab w:relativeTo="margin" w:alignment="center" w:leader="none"/>
    </w:r>
    <w:r w:rsidR="00574B4F" w:rsidRPr="007C3F09">
      <w:rPr>
        <w:rStyle w:val="PageNumber"/>
        <w:rFonts w:cs="Times New Roman"/>
      </w:rPr>
      <w:fldChar w:fldCharType="begin"/>
    </w:r>
    <w:r w:rsidR="00FB5F13" w:rsidRPr="007C3F09">
      <w:rPr>
        <w:rStyle w:val="PageNumber"/>
        <w:rFonts w:cs="Times New Roman"/>
      </w:rPr>
      <w:instrText xml:space="preserve">PAGE  </w:instrText>
    </w:r>
    <w:r w:rsidR="00574B4F" w:rsidRPr="007C3F09">
      <w:rPr>
        <w:rStyle w:val="PageNumber"/>
        <w:rFonts w:cs="Times New Roman"/>
      </w:rPr>
      <w:fldChar w:fldCharType="separate"/>
    </w:r>
    <w:r w:rsidR="006A30FA">
      <w:rPr>
        <w:rStyle w:val="PageNumber"/>
        <w:rFonts w:cs="Times New Roman"/>
        <w:noProof/>
      </w:rPr>
      <w:t>3</w:t>
    </w:r>
    <w:r w:rsidR="00574B4F" w:rsidRPr="007C3F09">
      <w:rPr>
        <w:rStyle w:val="PageNumber"/>
        <w:rFonts w:cs="Times New Roman"/>
      </w:rPr>
      <w:fldChar w:fldCharType="end"/>
    </w:r>
  </w:p>
  <w:p w:rsidR="00596F20" w:rsidRDefault="000136EE" w:rsidP="004A00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0BFA" w:rsidRDefault="00766250" w:rsidP="004A0034">
      <w:r>
        <w:separator/>
      </w:r>
    </w:p>
    <w:p w:rsidR="00376A9A" w:rsidRDefault="00376A9A" w:rsidP="004A0034"/>
  </w:footnote>
  <w:footnote w:type="continuationSeparator" w:id="0">
    <w:p w:rsidR="00690BFA" w:rsidRDefault="00766250" w:rsidP="004A0034">
      <w:r>
        <w:continuationSeparator/>
      </w:r>
    </w:p>
    <w:p w:rsidR="00376A9A" w:rsidRDefault="00376A9A" w:rsidP="004A003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02C81"/>
    <w:multiLevelType w:val="multilevel"/>
    <w:tmpl w:val="B8E251B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0sTQ2sDQwNjIwN7c0NzVX0lEKTi0uzszPAymwrAUAdPoIaiwAAAA="/>
  </w:docVars>
  <w:rsids>
    <w:rsidRoot w:val="00FB5F13"/>
    <w:rsid w:val="00003DA0"/>
    <w:rsid w:val="00007C1D"/>
    <w:rsid w:val="000136EE"/>
    <w:rsid w:val="0002005A"/>
    <w:rsid w:val="00036F8D"/>
    <w:rsid w:val="00051214"/>
    <w:rsid w:val="0006432F"/>
    <w:rsid w:val="00093B27"/>
    <w:rsid w:val="000C19A0"/>
    <w:rsid w:val="000D50DA"/>
    <w:rsid w:val="000F44A8"/>
    <w:rsid w:val="00115862"/>
    <w:rsid w:val="0012540E"/>
    <w:rsid w:val="0019108D"/>
    <w:rsid w:val="001A5EB2"/>
    <w:rsid w:val="001B2272"/>
    <w:rsid w:val="001B72C5"/>
    <w:rsid w:val="001D4013"/>
    <w:rsid w:val="001F48F3"/>
    <w:rsid w:val="001F7D59"/>
    <w:rsid w:val="00214AE4"/>
    <w:rsid w:val="00267DB4"/>
    <w:rsid w:val="002778D0"/>
    <w:rsid w:val="002819C7"/>
    <w:rsid w:val="002921E9"/>
    <w:rsid w:val="002971E8"/>
    <w:rsid w:val="002B1859"/>
    <w:rsid w:val="002D1FAD"/>
    <w:rsid w:val="002D6019"/>
    <w:rsid w:val="002D6512"/>
    <w:rsid w:val="00316F83"/>
    <w:rsid w:val="00350EA9"/>
    <w:rsid w:val="00376A9A"/>
    <w:rsid w:val="0038480E"/>
    <w:rsid w:val="003A6651"/>
    <w:rsid w:val="003F72AB"/>
    <w:rsid w:val="0042105F"/>
    <w:rsid w:val="00422611"/>
    <w:rsid w:val="00442B41"/>
    <w:rsid w:val="004457E2"/>
    <w:rsid w:val="0046794C"/>
    <w:rsid w:val="00493C8B"/>
    <w:rsid w:val="004A0034"/>
    <w:rsid w:val="004B0601"/>
    <w:rsid w:val="004B7FE1"/>
    <w:rsid w:val="004D6C26"/>
    <w:rsid w:val="00506E37"/>
    <w:rsid w:val="0056226D"/>
    <w:rsid w:val="005642C2"/>
    <w:rsid w:val="00574B4F"/>
    <w:rsid w:val="00590766"/>
    <w:rsid w:val="005A2ECA"/>
    <w:rsid w:val="005C0AE7"/>
    <w:rsid w:val="005E57BD"/>
    <w:rsid w:val="005F5164"/>
    <w:rsid w:val="00602725"/>
    <w:rsid w:val="00604EDD"/>
    <w:rsid w:val="00626649"/>
    <w:rsid w:val="00646E6A"/>
    <w:rsid w:val="0065079E"/>
    <w:rsid w:val="0065791A"/>
    <w:rsid w:val="00671E27"/>
    <w:rsid w:val="00690BFA"/>
    <w:rsid w:val="00695C49"/>
    <w:rsid w:val="00696065"/>
    <w:rsid w:val="006A30FA"/>
    <w:rsid w:val="006A6BE8"/>
    <w:rsid w:val="006E3960"/>
    <w:rsid w:val="006E6FD9"/>
    <w:rsid w:val="00715DDC"/>
    <w:rsid w:val="007164C4"/>
    <w:rsid w:val="00720324"/>
    <w:rsid w:val="00721AD1"/>
    <w:rsid w:val="00752B24"/>
    <w:rsid w:val="00766250"/>
    <w:rsid w:val="00784122"/>
    <w:rsid w:val="007872F9"/>
    <w:rsid w:val="00790536"/>
    <w:rsid w:val="007A499F"/>
    <w:rsid w:val="007E06D6"/>
    <w:rsid w:val="008148C8"/>
    <w:rsid w:val="00823603"/>
    <w:rsid w:val="00824D2D"/>
    <w:rsid w:val="008546CC"/>
    <w:rsid w:val="00861014"/>
    <w:rsid w:val="00867B79"/>
    <w:rsid w:val="00895F2E"/>
    <w:rsid w:val="00896015"/>
    <w:rsid w:val="008B4142"/>
    <w:rsid w:val="008D29D8"/>
    <w:rsid w:val="00920A0F"/>
    <w:rsid w:val="00921D2F"/>
    <w:rsid w:val="00935BCA"/>
    <w:rsid w:val="009527CA"/>
    <w:rsid w:val="009675B9"/>
    <w:rsid w:val="00975342"/>
    <w:rsid w:val="00976D8E"/>
    <w:rsid w:val="00995A72"/>
    <w:rsid w:val="009F2EE3"/>
    <w:rsid w:val="009F6B07"/>
    <w:rsid w:val="00A446C4"/>
    <w:rsid w:val="00AC311A"/>
    <w:rsid w:val="00AD74F5"/>
    <w:rsid w:val="00AE72DB"/>
    <w:rsid w:val="00AF4460"/>
    <w:rsid w:val="00AF7C77"/>
    <w:rsid w:val="00B06EC8"/>
    <w:rsid w:val="00B11542"/>
    <w:rsid w:val="00B224ED"/>
    <w:rsid w:val="00B2605E"/>
    <w:rsid w:val="00B52753"/>
    <w:rsid w:val="00B6387A"/>
    <w:rsid w:val="00B64D79"/>
    <w:rsid w:val="00B74A2B"/>
    <w:rsid w:val="00B77476"/>
    <w:rsid w:val="00B808E4"/>
    <w:rsid w:val="00B83128"/>
    <w:rsid w:val="00B97198"/>
    <w:rsid w:val="00BB6339"/>
    <w:rsid w:val="00BF4EE1"/>
    <w:rsid w:val="00C013AD"/>
    <w:rsid w:val="00C0465C"/>
    <w:rsid w:val="00C178E5"/>
    <w:rsid w:val="00C35499"/>
    <w:rsid w:val="00C45436"/>
    <w:rsid w:val="00C82FAB"/>
    <w:rsid w:val="00C94BAD"/>
    <w:rsid w:val="00CA10D3"/>
    <w:rsid w:val="00CC1189"/>
    <w:rsid w:val="00CE24CC"/>
    <w:rsid w:val="00D00754"/>
    <w:rsid w:val="00D039D7"/>
    <w:rsid w:val="00D163D4"/>
    <w:rsid w:val="00D27B52"/>
    <w:rsid w:val="00D411B8"/>
    <w:rsid w:val="00D65457"/>
    <w:rsid w:val="00DB20E6"/>
    <w:rsid w:val="00DF0D47"/>
    <w:rsid w:val="00DF1F98"/>
    <w:rsid w:val="00DF23C2"/>
    <w:rsid w:val="00E01714"/>
    <w:rsid w:val="00E16BA7"/>
    <w:rsid w:val="00E243BA"/>
    <w:rsid w:val="00E44CC1"/>
    <w:rsid w:val="00E46893"/>
    <w:rsid w:val="00E7616C"/>
    <w:rsid w:val="00EA401E"/>
    <w:rsid w:val="00EF61A9"/>
    <w:rsid w:val="00F37585"/>
    <w:rsid w:val="00F40962"/>
    <w:rsid w:val="00F677FF"/>
    <w:rsid w:val="00F716FC"/>
    <w:rsid w:val="00F804E9"/>
    <w:rsid w:val="00F94D0F"/>
    <w:rsid w:val="00FA6641"/>
    <w:rsid w:val="00FB5F13"/>
    <w:rsid w:val="00FC6570"/>
    <w:rsid w:val="00FC6B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10736F9C"/>
  <w15:docId w15:val="{47B5F1BA-03E1-407A-B336-F8632DB84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1st-Paragraph"/>
    <w:next w:val="Nthparagraphnotfirst"/>
    <w:qFormat/>
    <w:rsid w:val="00695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Times New Roman" w:eastAsiaTheme="minorEastAsia" w:hAnsi="Times New Roman" w:cs="Courier"/>
      <w:color w:val="000000"/>
      <w:sz w:val="24"/>
      <w:szCs w:val="24"/>
      <w:lang w:val="en-US"/>
    </w:rPr>
  </w:style>
  <w:style w:type="paragraph" w:styleId="Heading1">
    <w:name w:val="heading 1"/>
    <w:aliases w:val="JEDM-H1-F"/>
    <w:basedOn w:val="Normal"/>
    <w:next w:val="Normal"/>
    <w:link w:val="Heading1Char"/>
    <w:uiPriority w:val="9"/>
    <w:qFormat/>
    <w:rsid w:val="004A0034"/>
    <w:pPr>
      <w:keepNext/>
      <w:keepLines/>
      <w:numPr>
        <w:numId w:val="1"/>
      </w:numPr>
      <w:spacing w:before="300" w:after="240"/>
      <w:ind w:left="567" w:hanging="567"/>
      <w:outlineLvl w:val="0"/>
    </w:pPr>
    <w:rPr>
      <w:rFonts w:ascii="Helvetica" w:eastAsiaTheme="majorEastAsia" w:hAnsi="Helvetica" w:cstheme="majorBidi"/>
      <w:smallCaps/>
      <w:color w:val="auto"/>
      <w:sz w:val="31"/>
      <w:szCs w:val="31"/>
    </w:rPr>
  </w:style>
  <w:style w:type="paragraph" w:styleId="Heading2">
    <w:name w:val="heading 2"/>
    <w:aliases w:val="JEDM-H2-F"/>
    <w:basedOn w:val="Normal"/>
    <w:next w:val="Normal"/>
    <w:link w:val="Heading2Char"/>
    <w:uiPriority w:val="9"/>
    <w:unhideWhenUsed/>
    <w:qFormat/>
    <w:rsid w:val="004A0034"/>
    <w:pPr>
      <w:keepNext/>
      <w:keepLines/>
      <w:numPr>
        <w:ilvl w:val="1"/>
        <w:numId w:val="1"/>
      </w:numPr>
      <w:spacing w:before="200" w:after="200"/>
      <w:ind w:left="432"/>
      <w:outlineLvl w:val="1"/>
    </w:pPr>
    <w:rPr>
      <w:rFonts w:ascii="Helvetica" w:eastAsiaTheme="majorEastAsia" w:hAnsi="Helvetica" w:cstheme="majorBidi"/>
      <w:smallCaps/>
      <w:color w:val="auto"/>
      <w:sz w:val="26"/>
      <w:szCs w:val="26"/>
    </w:rPr>
  </w:style>
  <w:style w:type="paragraph" w:styleId="Heading3">
    <w:name w:val="heading 3"/>
    <w:aliases w:val="JEDM-H3-F"/>
    <w:basedOn w:val="Normal"/>
    <w:next w:val="Normal"/>
    <w:link w:val="Heading3Char"/>
    <w:uiPriority w:val="9"/>
    <w:unhideWhenUsed/>
    <w:qFormat/>
    <w:rsid w:val="004A0034"/>
    <w:pPr>
      <w:keepNext/>
      <w:keepLines/>
      <w:numPr>
        <w:ilvl w:val="2"/>
        <w:numId w:val="1"/>
      </w:numPr>
      <w:spacing w:before="200" w:after="200"/>
      <w:ind w:left="505" w:hanging="505"/>
      <w:outlineLvl w:val="2"/>
    </w:pPr>
    <w:rPr>
      <w:rFonts w:ascii="Helvetica" w:eastAsiaTheme="majorEastAsia" w:hAnsi="Helvetica" w:cstheme="majorBid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EDM-H1-F Char"/>
    <w:basedOn w:val="DefaultParagraphFont"/>
    <w:link w:val="Heading1"/>
    <w:uiPriority w:val="9"/>
    <w:rsid w:val="004A0034"/>
    <w:rPr>
      <w:rFonts w:ascii="Helvetica" w:eastAsiaTheme="majorEastAsia" w:hAnsi="Helvetica" w:cstheme="majorBidi"/>
      <w:smallCaps/>
      <w:sz w:val="31"/>
      <w:szCs w:val="31"/>
      <w:lang w:val="en-US"/>
    </w:rPr>
  </w:style>
  <w:style w:type="character" w:customStyle="1" w:styleId="Heading2Char">
    <w:name w:val="Heading 2 Char"/>
    <w:aliases w:val="JEDM-H2-F Char"/>
    <w:basedOn w:val="DefaultParagraphFont"/>
    <w:link w:val="Heading2"/>
    <w:uiPriority w:val="9"/>
    <w:rsid w:val="004A0034"/>
    <w:rPr>
      <w:rFonts w:ascii="Helvetica" w:eastAsiaTheme="majorEastAsia" w:hAnsi="Helvetica" w:cstheme="majorBidi"/>
      <w:smallCaps/>
      <w:sz w:val="26"/>
      <w:szCs w:val="26"/>
      <w:lang w:val="en-US"/>
    </w:rPr>
  </w:style>
  <w:style w:type="character" w:customStyle="1" w:styleId="Heading3Char">
    <w:name w:val="Heading 3 Char"/>
    <w:aliases w:val="JEDM-H3-F Char"/>
    <w:basedOn w:val="DefaultParagraphFont"/>
    <w:link w:val="Heading3"/>
    <w:uiPriority w:val="9"/>
    <w:rsid w:val="004A0034"/>
    <w:rPr>
      <w:rFonts w:ascii="Helvetica" w:eastAsiaTheme="majorEastAsia" w:hAnsi="Helvetica" w:cstheme="majorBidi"/>
      <w:sz w:val="24"/>
      <w:szCs w:val="24"/>
      <w:lang w:val="en-US"/>
    </w:rPr>
  </w:style>
  <w:style w:type="paragraph" w:styleId="HTMLPreformatted">
    <w:name w:val="HTML Preformatted"/>
    <w:basedOn w:val="Normal"/>
    <w:link w:val="HTMLPreformattedChar"/>
    <w:uiPriority w:val="99"/>
    <w:unhideWhenUsed/>
    <w:rsid w:val="00FB5F13"/>
    <w:rPr>
      <w:rFonts w:ascii="Courier" w:hAnsi="Courier"/>
      <w:sz w:val="20"/>
      <w:szCs w:val="20"/>
    </w:rPr>
  </w:style>
  <w:style w:type="character" w:customStyle="1" w:styleId="HTMLPreformattedChar">
    <w:name w:val="HTML Preformatted Char"/>
    <w:basedOn w:val="DefaultParagraphFont"/>
    <w:link w:val="HTMLPreformatted"/>
    <w:uiPriority w:val="99"/>
    <w:rsid w:val="00FB5F13"/>
    <w:rPr>
      <w:rFonts w:ascii="Courier" w:eastAsiaTheme="minorEastAsia" w:hAnsi="Courier" w:cs="Courier"/>
      <w:color w:val="000000" w:themeColor="text1"/>
      <w:sz w:val="20"/>
      <w:szCs w:val="20"/>
      <w:lang w:val="en-US"/>
    </w:rPr>
  </w:style>
  <w:style w:type="paragraph" w:styleId="Footer">
    <w:name w:val="footer"/>
    <w:basedOn w:val="Normal"/>
    <w:link w:val="FooterChar"/>
    <w:uiPriority w:val="99"/>
    <w:unhideWhenUsed/>
    <w:rsid w:val="00FB5F13"/>
    <w:pPr>
      <w:tabs>
        <w:tab w:val="center" w:pos="4320"/>
        <w:tab w:val="right" w:pos="8640"/>
      </w:tabs>
    </w:pPr>
  </w:style>
  <w:style w:type="character" w:customStyle="1" w:styleId="FooterChar">
    <w:name w:val="Footer Char"/>
    <w:basedOn w:val="DefaultParagraphFont"/>
    <w:link w:val="Footer"/>
    <w:uiPriority w:val="99"/>
    <w:rsid w:val="00FB5F13"/>
    <w:rPr>
      <w:rFonts w:ascii="Times New Roman" w:eastAsiaTheme="minorEastAsia" w:hAnsi="Times New Roman"/>
      <w:color w:val="000000" w:themeColor="text1"/>
      <w:sz w:val="24"/>
      <w:szCs w:val="24"/>
      <w:lang w:val="en-US"/>
    </w:rPr>
  </w:style>
  <w:style w:type="character" w:styleId="PageNumber">
    <w:name w:val="page number"/>
    <w:basedOn w:val="DefaultParagraphFont"/>
    <w:uiPriority w:val="99"/>
    <w:semiHidden/>
    <w:unhideWhenUsed/>
    <w:rsid w:val="00FB5F13"/>
  </w:style>
  <w:style w:type="table" w:styleId="TableGrid">
    <w:name w:val="Table Grid"/>
    <w:basedOn w:val="TableNormal"/>
    <w:uiPriority w:val="59"/>
    <w:rsid w:val="00FB5F13"/>
    <w:pPr>
      <w:spacing w:after="0" w:line="240" w:lineRule="auto"/>
    </w:pPr>
    <w:rPr>
      <w:rFonts w:eastAsiaTheme="minorEastAsia"/>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Table Cap"/>
    <w:basedOn w:val="Normal"/>
    <w:next w:val="Normal"/>
    <w:uiPriority w:val="35"/>
    <w:unhideWhenUsed/>
    <w:qFormat/>
    <w:rsid w:val="00FB5F13"/>
    <w:pPr>
      <w:spacing w:before="240" w:after="240"/>
      <w:ind w:left="426" w:right="333"/>
    </w:pPr>
    <w:rPr>
      <w:bCs/>
      <w:sz w:val="22"/>
      <w:szCs w:val="18"/>
    </w:rPr>
  </w:style>
  <w:style w:type="paragraph" w:styleId="Bibliography">
    <w:name w:val="Bibliography"/>
    <w:basedOn w:val="Normal"/>
    <w:next w:val="Normal"/>
    <w:link w:val="BibliographyChar"/>
    <w:uiPriority w:val="37"/>
    <w:unhideWhenUsed/>
    <w:rsid w:val="00FB5F13"/>
  </w:style>
  <w:style w:type="paragraph" w:customStyle="1" w:styleId="Smallcaps">
    <w:name w:val="Small caps"/>
    <w:basedOn w:val="Bibliography"/>
    <w:link w:val="SmallcapsChar"/>
    <w:rsid w:val="00FB5F13"/>
    <w:pPr>
      <w:ind w:left="720" w:hanging="720"/>
    </w:pPr>
    <w:rPr>
      <w:smallCaps/>
      <w:noProof/>
    </w:rPr>
  </w:style>
  <w:style w:type="character" w:customStyle="1" w:styleId="BibliographyChar">
    <w:name w:val="Bibliography Char"/>
    <w:basedOn w:val="DefaultParagraphFont"/>
    <w:link w:val="Bibliography"/>
    <w:uiPriority w:val="37"/>
    <w:rsid w:val="00FB5F13"/>
    <w:rPr>
      <w:rFonts w:ascii="Times New Roman" w:eastAsiaTheme="minorEastAsia" w:hAnsi="Times New Roman"/>
      <w:color w:val="000000" w:themeColor="text1"/>
      <w:sz w:val="24"/>
      <w:szCs w:val="24"/>
      <w:lang w:val="en-US"/>
    </w:rPr>
  </w:style>
  <w:style w:type="character" w:customStyle="1" w:styleId="SmallcapsChar">
    <w:name w:val="Small caps Char"/>
    <w:basedOn w:val="BibliographyChar"/>
    <w:link w:val="Smallcaps"/>
    <w:rsid w:val="00FB5F13"/>
    <w:rPr>
      <w:rFonts w:ascii="Times New Roman" w:eastAsiaTheme="minorEastAsia" w:hAnsi="Times New Roman"/>
      <w:smallCaps/>
      <w:noProof/>
      <w:color w:val="000000" w:themeColor="text1"/>
      <w:sz w:val="24"/>
      <w:szCs w:val="24"/>
      <w:lang w:val="en-US"/>
    </w:rPr>
  </w:style>
  <w:style w:type="paragraph" w:styleId="BalloonText">
    <w:name w:val="Balloon Text"/>
    <w:basedOn w:val="Normal"/>
    <w:link w:val="BalloonTextChar"/>
    <w:uiPriority w:val="99"/>
    <w:semiHidden/>
    <w:unhideWhenUsed/>
    <w:rsid w:val="00FB5F13"/>
    <w:rPr>
      <w:rFonts w:ascii="Tahoma" w:hAnsi="Tahoma" w:cs="Tahoma"/>
      <w:sz w:val="16"/>
      <w:szCs w:val="16"/>
    </w:rPr>
  </w:style>
  <w:style w:type="character" w:customStyle="1" w:styleId="BalloonTextChar">
    <w:name w:val="Balloon Text Char"/>
    <w:basedOn w:val="DefaultParagraphFont"/>
    <w:link w:val="BalloonText"/>
    <w:uiPriority w:val="99"/>
    <w:semiHidden/>
    <w:rsid w:val="00FB5F13"/>
    <w:rPr>
      <w:rFonts w:ascii="Tahoma" w:eastAsiaTheme="minorEastAsia" w:hAnsi="Tahoma" w:cs="Tahoma"/>
      <w:color w:val="000000" w:themeColor="text1"/>
      <w:sz w:val="16"/>
      <w:szCs w:val="16"/>
      <w:lang w:val="en-US"/>
    </w:rPr>
  </w:style>
  <w:style w:type="character" w:styleId="Hyperlink">
    <w:name w:val="Hyperlink"/>
    <w:basedOn w:val="DefaultParagraphFont"/>
    <w:uiPriority w:val="99"/>
    <w:unhideWhenUsed/>
    <w:rsid w:val="00FB5F13"/>
    <w:rPr>
      <w:color w:val="0000FF" w:themeColor="hyperlink"/>
      <w:u w:val="single"/>
    </w:rPr>
  </w:style>
  <w:style w:type="paragraph" w:customStyle="1" w:styleId="MainTitle">
    <w:name w:val="MainTitle"/>
    <w:basedOn w:val="Normal"/>
    <w:link w:val="MainTitleCar"/>
    <w:qFormat/>
    <w:rsid w:val="004A0034"/>
    <w:rPr>
      <w:rFonts w:ascii="Helvetica" w:hAnsi="Helvetica"/>
      <w:sz w:val="50"/>
      <w:szCs w:val="50"/>
    </w:rPr>
  </w:style>
  <w:style w:type="paragraph" w:customStyle="1" w:styleId="Author">
    <w:name w:val="Author"/>
    <w:link w:val="AuthorCar"/>
    <w:qFormat/>
    <w:rsid w:val="004A0034"/>
    <w:pPr>
      <w:spacing w:after="0"/>
      <w:ind w:left="142"/>
    </w:pPr>
    <w:rPr>
      <w:rFonts w:ascii="Helvetica" w:eastAsiaTheme="minorEastAsia" w:hAnsi="Helvetica"/>
      <w:color w:val="000000" w:themeColor="text1"/>
      <w:sz w:val="28"/>
      <w:szCs w:val="28"/>
      <w:lang w:val="en-US"/>
    </w:rPr>
  </w:style>
  <w:style w:type="character" w:customStyle="1" w:styleId="MainTitleCar">
    <w:name w:val="MainTitle Car"/>
    <w:basedOn w:val="DefaultParagraphFont"/>
    <w:link w:val="MainTitle"/>
    <w:rsid w:val="004A0034"/>
    <w:rPr>
      <w:rFonts w:ascii="Helvetica" w:eastAsiaTheme="minorEastAsia" w:hAnsi="Helvetica"/>
      <w:color w:val="000000" w:themeColor="text1"/>
      <w:sz w:val="50"/>
      <w:szCs w:val="50"/>
      <w:lang w:val="en-US"/>
    </w:rPr>
  </w:style>
  <w:style w:type="paragraph" w:customStyle="1" w:styleId="Institution">
    <w:name w:val="Institution"/>
    <w:link w:val="InstitutionCar"/>
    <w:qFormat/>
    <w:rsid w:val="004A0034"/>
    <w:pPr>
      <w:widowControl w:val="0"/>
      <w:autoSpaceDE w:val="0"/>
      <w:autoSpaceDN w:val="0"/>
      <w:adjustRightInd w:val="0"/>
      <w:spacing w:after="240"/>
      <w:ind w:left="142"/>
    </w:pPr>
    <w:rPr>
      <w:rFonts w:ascii="Helvetica" w:eastAsiaTheme="minorEastAsia" w:hAnsi="Helvetica" w:cs="Times"/>
      <w:color w:val="000000" w:themeColor="text1"/>
      <w:sz w:val="24"/>
      <w:szCs w:val="24"/>
      <w:lang w:val="en-US"/>
    </w:rPr>
  </w:style>
  <w:style w:type="character" w:customStyle="1" w:styleId="AuthorCar">
    <w:name w:val="Author Car"/>
    <w:basedOn w:val="DefaultParagraphFont"/>
    <w:link w:val="Author"/>
    <w:rsid w:val="004A0034"/>
    <w:rPr>
      <w:rFonts w:ascii="Helvetica" w:eastAsiaTheme="minorEastAsia" w:hAnsi="Helvetica"/>
      <w:color w:val="000000" w:themeColor="text1"/>
      <w:sz w:val="28"/>
      <w:szCs w:val="28"/>
      <w:lang w:val="en-US"/>
    </w:rPr>
  </w:style>
  <w:style w:type="paragraph" w:customStyle="1" w:styleId="Abstract">
    <w:name w:val="Abstract"/>
    <w:next w:val="Heading1"/>
    <w:link w:val="AbstractCar"/>
    <w:qFormat/>
    <w:rsid w:val="004A0034"/>
    <w:pPr>
      <w:spacing w:before="100" w:after="100"/>
      <w:jc w:val="both"/>
    </w:pPr>
    <w:rPr>
      <w:rFonts w:ascii="Times New Roman" w:eastAsiaTheme="minorEastAsia" w:hAnsi="Times New Roman" w:cs="Times New Roman"/>
      <w:color w:val="000000"/>
      <w:sz w:val="21"/>
      <w:szCs w:val="21"/>
      <w:lang w:val="en-US"/>
    </w:rPr>
  </w:style>
  <w:style w:type="character" w:customStyle="1" w:styleId="InstitutionCar">
    <w:name w:val="Institution Car"/>
    <w:basedOn w:val="DefaultParagraphFont"/>
    <w:link w:val="Institution"/>
    <w:rsid w:val="004A0034"/>
    <w:rPr>
      <w:rFonts w:ascii="Helvetica" w:eastAsiaTheme="minorEastAsia" w:hAnsi="Helvetica" w:cs="Times"/>
      <w:color w:val="000000" w:themeColor="text1"/>
      <w:sz w:val="24"/>
      <w:szCs w:val="24"/>
      <w:lang w:val="en-US"/>
    </w:rPr>
  </w:style>
  <w:style w:type="character" w:customStyle="1" w:styleId="AbstractCar">
    <w:name w:val="Abstract Car"/>
    <w:basedOn w:val="DefaultParagraphFont"/>
    <w:link w:val="Abstract"/>
    <w:rsid w:val="004A0034"/>
    <w:rPr>
      <w:rFonts w:ascii="Times New Roman" w:eastAsiaTheme="minorEastAsia" w:hAnsi="Times New Roman" w:cs="Times New Roman"/>
      <w:color w:val="000000"/>
      <w:sz w:val="21"/>
      <w:szCs w:val="21"/>
      <w:lang w:val="en-US"/>
    </w:rPr>
  </w:style>
  <w:style w:type="paragraph" w:customStyle="1" w:styleId="Referencesection">
    <w:name w:val="Reference section"/>
    <w:basedOn w:val="Heading1"/>
    <w:link w:val="ReferencesectionChar"/>
    <w:qFormat/>
    <w:rsid w:val="00E7616C"/>
    <w:pPr>
      <w:numPr>
        <w:numId w:val="0"/>
      </w:numPr>
    </w:pPr>
  </w:style>
  <w:style w:type="paragraph" w:styleId="Header">
    <w:name w:val="header"/>
    <w:basedOn w:val="Normal"/>
    <w:link w:val="HeaderChar"/>
    <w:uiPriority w:val="99"/>
    <w:unhideWhenUsed/>
    <w:rsid w:val="00E7616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80"/>
        <w:tab w:val="right" w:pos="9360"/>
      </w:tabs>
    </w:pPr>
  </w:style>
  <w:style w:type="character" w:customStyle="1" w:styleId="ReferencesectionChar">
    <w:name w:val="Reference section Char"/>
    <w:basedOn w:val="Heading1Char"/>
    <w:link w:val="Referencesection"/>
    <w:rsid w:val="00E7616C"/>
    <w:rPr>
      <w:rFonts w:ascii="Helvetica" w:eastAsiaTheme="majorEastAsia" w:hAnsi="Helvetica" w:cstheme="majorBidi"/>
      <w:smallCaps/>
      <w:sz w:val="31"/>
      <w:szCs w:val="31"/>
      <w:lang w:val="en-US"/>
    </w:rPr>
  </w:style>
  <w:style w:type="character" w:customStyle="1" w:styleId="HeaderChar">
    <w:name w:val="Header Char"/>
    <w:basedOn w:val="DefaultParagraphFont"/>
    <w:link w:val="Header"/>
    <w:uiPriority w:val="99"/>
    <w:rsid w:val="00E7616C"/>
    <w:rPr>
      <w:rFonts w:ascii="Times New Roman" w:eastAsiaTheme="minorEastAsia" w:hAnsi="Times New Roman" w:cs="Courier"/>
      <w:color w:val="000000"/>
      <w:sz w:val="24"/>
      <w:szCs w:val="24"/>
      <w:lang w:val="en-US"/>
    </w:rPr>
  </w:style>
  <w:style w:type="paragraph" w:customStyle="1" w:styleId="URL">
    <w:name w:val="URL"/>
    <w:basedOn w:val="Normal"/>
    <w:link w:val="URLChar"/>
    <w:qFormat/>
    <w:rsid w:val="00007C1D"/>
    <w:rPr>
      <w:rFonts w:ascii="Avenir Light" w:hAnsi="Avenir Light"/>
      <w:sz w:val="20"/>
    </w:rPr>
  </w:style>
  <w:style w:type="character" w:customStyle="1" w:styleId="URLChar">
    <w:name w:val="URL Char"/>
    <w:basedOn w:val="DefaultParagraphFont"/>
    <w:link w:val="URL"/>
    <w:rsid w:val="00007C1D"/>
    <w:rPr>
      <w:rFonts w:ascii="Avenir Light" w:eastAsiaTheme="minorEastAsia" w:hAnsi="Avenir Light" w:cs="Courier"/>
      <w:color w:val="000000"/>
      <w:sz w:val="20"/>
      <w:szCs w:val="24"/>
      <w:lang w:val="en-US"/>
    </w:rPr>
  </w:style>
  <w:style w:type="paragraph" w:customStyle="1" w:styleId="Nthparagraphnotfirst">
    <w:name w:val="Nth paragraph (not first)"/>
    <w:basedOn w:val="Normal"/>
    <w:link w:val="NthparagraphnotfirstChar"/>
    <w:qFormat/>
    <w:rsid w:val="007A499F"/>
    <w:pPr>
      <w:ind w:firstLine="288"/>
    </w:pPr>
  </w:style>
  <w:style w:type="paragraph" w:customStyle="1" w:styleId="Referenceitem">
    <w:name w:val="Reference item"/>
    <w:basedOn w:val="Normal"/>
    <w:link w:val="ReferenceitemChar"/>
    <w:qFormat/>
    <w:rsid w:val="00F40962"/>
    <w:pPr>
      <w:spacing w:after="80"/>
      <w:ind w:left="346" w:hanging="346"/>
      <w:jc w:val="left"/>
    </w:pPr>
  </w:style>
  <w:style w:type="character" w:customStyle="1" w:styleId="NthparagraphnotfirstChar">
    <w:name w:val="Nth paragraph (not first) Char"/>
    <w:basedOn w:val="DefaultParagraphFont"/>
    <w:link w:val="Nthparagraphnotfirst"/>
    <w:rsid w:val="007A499F"/>
    <w:rPr>
      <w:rFonts w:ascii="Times New Roman" w:eastAsiaTheme="minorEastAsia" w:hAnsi="Times New Roman" w:cs="Courier"/>
      <w:color w:val="000000"/>
      <w:sz w:val="24"/>
      <w:szCs w:val="24"/>
      <w:lang w:val="en-US"/>
    </w:rPr>
  </w:style>
  <w:style w:type="character" w:customStyle="1" w:styleId="ReferenceitemChar">
    <w:name w:val="Reference item Char"/>
    <w:basedOn w:val="DefaultParagraphFont"/>
    <w:link w:val="Referenceitem"/>
    <w:rsid w:val="00F40962"/>
    <w:rPr>
      <w:rFonts w:ascii="Times New Roman" w:eastAsiaTheme="minorEastAsia" w:hAnsi="Times New Roman" w:cs="Courier"/>
      <w:color w:val="000000"/>
      <w:sz w:val="24"/>
      <w:szCs w:val="24"/>
      <w:lang w:val="en-US"/>
    </w:rPr>
  </w:style>
  <w:style w:type="character" w:customStyle="1" w:styleId="Referenceauthor">
    <w:name w:val="Reference author"/>
    <w:basedOn w:val="SmallcapsChar"/>
    <w:qFormat/>
    <w:rsid w:val="00695C49"/>
    <w:rPr>
      <w:rFonts w:ascii="Times New Roman" w:eastAsiaTheme="minorEastAsia" w:hAnsi="Times New Roman"/>
      <w:smallCaps/>
      <w:noProof/>
      <w:color w:val="000000" w:themeColor="tex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9110">
      <w:bodyDiv w:val="1"/>
      <w:marLeft w:val="0"/>
      <w:marRight w:val="0"/>
      <w:marTop w:val="0"/>
      <w:marBottom w:val="0"/>
      <w:divBdr>
        <w:top w:val="none" w:sz="0" w:space="0" w:color="auto"/>
        <w:left w:val="none" w:sz="0" w:space="0" w:color="auto"/>
        <w:bottom w:val="none" w:sz="0" w:space="0" w:color="auto"/>
        <w:right w:val="none" w:sz="0" w:space="0" w:color="auto"/>
      </w:divBdr>
    </w:div>
    <w:div w:id="140078033">
      <w:bodyDiv w:val="1"/>
      <w:marLeft w:val="0"/>
      <w:marRight w:val="0"/>
      <w:marTop w:val="0"/>
      <w:marBottom w:val="0"/>
      <w:divBdr>
        <w:top w:val="none" w:sz="0" w:space="0" w:color="auto"/>
        <w:left w:val="none" w:sz="0" w:space="0" w:color="auto"/>
        <w:bottom w:val="none" w:sz="0" w:space="0" w:color="auto"/>
        <w:right w:val="none" w:sz="0" w:space="0" w:color="auto"/>
      </w:divBdr>
    </w:div>
    <w:div w:id="195047093">
      <w:bodyDiv w:val="1"/>
      <w:marLeft w:val="0"/>
      <w:marRight w:val="0"/>
      <w:marTop w:val="0"/>
      <w:marBottom w:val="0"/>
      <w:divBdr>
        <w:top w:val="none" w:sz="0" w:space="0" w:color="auto"/>
        <w:left w:val="none" w:sz="0" w:space="0" w:color="auto"/>
        <w:bottom w:val="none" w:sz="0" w:space="0" w:color="auto"/>
        <w:right w:val="none" w:sz="0" w:space="0" w:color="auto"/>
      </w:divBdr>
    </w:div>
    <w:div w:id="326056090">
      <w:bodyDiv w:val="1"/>
      <w:marLeft w:val="0"/>
      <w:marRight w:val="0"/>
      <w:marTop w:val="0"/>
      <w:marBottom w:val="0"/>
      <w:divBdr>
        <w:top w:val="none" w:sz="0" w:space="0" w:color="auto"/>
        <w:left w:val="none" w:sz="0" w:space="0" w:color="auto"/>
        <w:bottom w:val="none" w:sz="0" w:space="0" w:color="auto"/>
        <w:right w:val="none" w:sz="0" w:space="0" w:color="auto"/>
      </w:divBdr>
    </w:div>
    <w:div w:id="332730543">
      <w:bodyDiv w:val="1"/>
      <w:marLeft w:val="0"/>
      <w:marRight w:val="0"/>
      <w:marTop w:val="0"/>
      <w:marBottom w:val="0"/>
      <w:divBdr>
        <w:top w:val="none" w:sz="0" w:space="0" w:color="auto"/>
        <w:left w:val="none" w:sz="0" w:space="0" w:color="auto"/>
        <w:bottom w:val="none" w:sz="0" w:space="0" w:color="auto"/>
        <w:right w:val="none" w:sz="0" w:space="0" w:color="auto"/>
      </w:divBdr>
    </w:div>
    <w:div w:id="336268794">
      <w:bodyDiv w:val="1"/>
      <w:marLeft w:val="0"/>
      <w:marRight w:val="0"/>
      <w:marTop w:val="0"/>
      <w:marBottom w:val="0"/>
      <w:divBdr>
        <w:top w:val="none" w:sz="0" w:space="0" w:color="auto"/>
        <w:left w:val="none" w:sz="0" w:space="0" w:color="auto"/>
        <w:bottom w:val="none" w:sz="0" w:space="0" w:color="auto"/>
        <w:right w:val="none" w:sz="0" w:space="0" w:color="auto"/>
      </w:divBdr>
    </w:div>
    <w:div w:id="393116032">
      <w:bodyDiv w:val="1"/>
      <w:marLeft w:val="0"/>
      <w:marRight w:val="0"/>
      <w:marTop w:val="0"/>
      <w:marBottom w:val="0"/>
      <w:divBdr>
        <w:top w:val="none" w:sz="0" w:space="0" w:color="auto"/>
        <w:left w:val="none" w:sz="0" w:space="0" w:color="auto"/>
        <w:bottom w:val="none" w:sz="0" w:space="0" w:color="auto"/>
        <w:right w:val="none" w:sz="0" w:space="0" w:color="auto"/>
      </w:divBdr>
    </w:div>
    <w:div w:id="468518822">
      <w:bodyDiv w:val="1"/>
      <w:marLeft w:val="0"/>
      <w:marRight w:val="0"/>
      <w:marTop w:val="0"/>
      <w:marBottom w:val="0"/>
      <w:divBdr>
        <w:top w:val="none" w:sz="0" w:space="0" w:color="auto"/>
        <w:left w:val="none" w:sz="0" w:space="0" w:color="auto"/>
        <w:bottom w:val="none" w:sz="0" w:space="0" w:color="auto"/>
        <w:right w:val="none" w:sz="0" w:space="0" w:color="auto"/>
      </w:divBdr>
    </w:div>
    <w:div w:id="566645882">
      <w:bodyDiv w:val="1"/>
      <w:marLeft w:val="0"/>
      <w:marRight w:val="0"/>
      <w:marTop w:val="0"/>
      <w:marBottom w:val="0"/>
      <w:divBdr>
        <w:top w:val="none" w:sz="0" w:space="0" w:color="auto"/>
        <w:left w:val="none" w:sz="0" w:space="0" w:color="auto"/>
        <w:bottom w:val="none" w:sz="0" w:space="0" w:color="auto"/>
        <w:right w:val="none" w:sz="0" w:space="0" w:color="auto"/>
      </w:divBdr>
    </w:div>
    <w:div w:id="577449117">
      <w:bodyDiv w:val="1"/>
      <w:marLeft w:val="0"/>
      <w:marRight w:val="0"/>
      <w:marTop w:val="0"/>
      <w:marBottom w:val="0"/>
      <w:divBdr>
        <w:top w:val="none" w:sz="0" w:space="0" w:color="auto"/>
        <w:left w:val="none" w:sz="0" w:space="0" w:color="auto"/>
        <w:bottom w:val="none" w:sz="0" w:space="0" w:color="auto"/>
        <w:right w:val="none" w:sz="0" w:space="0" w:color="auto"/>
      </w:divBdr>
    </w:div>
    <w:div w:id="654720425">
      <w:bodyDiv w:val="1"/>
      <w:marLeft w:val="0"/>
      <w:marRight w:val="0"/>
      <w:marTop w:val="0"/>
      <w:marBottom w:val="0"/>
      <w:divBdr>
        <w:top w:val="none" w:sz="0" w:space="0" w:color="auto"/>
        <w:left w:val="none" w:sz="0" w:space="0" w:color="auto"/>
        <w:bottom w:val="none" w:sz="0" w:space="0" w:color="auto"/>
        <w:right w:val="none" w:sz="0" w:space="0" w:color="auto"/>
      </w:divBdr>
    </w:div>
    <w:div w:id="886450262">
      <w:bodyDiv w:val="1"/>
      <w:marLeft w:val="0"/>
      <w:marRight w:val="0"/>
      <w:marTop w:val="0"/>
      <w:marBottom w:val="0"/>
      <w:divBdr>
        <w:top w:val="none" w:sz="0" w:space="0" w:color="auto"/>
        <w:left w:val="none" w:sz="0" w:space="0" w:color="auto"/>
        <w:bottom w:val="none" w:sz="0" w:space="0" w:color="auto"/>
        <w:right w:val="none" w:sz="0" w:space="0" w:color="auto"/>
      </w:divBdr>
    </w:div>
    <w:div w:id="920019466">
      <w:bodyDiv w:val="1"/>
      <w:marLeft w:val="0"/>
      <w:marRight w:val="0"/>
      <w:marTop w:val="0"/>
      <w:marBottom w:val="0"/>
      <w:divBdr>
        <w:top w:val="none" w:sz="0" w:space="0" w:color="auto"/>
        <w:left w:val="none" w:sz="0" w:space="0" w:color="auto"/>
        <w:bottom w:val="none" w:sz="0" w:space="0" w:color="auto"/>
        <w:right w:val="none" w:sz="0" w:space="0" w:color="auto"/>
      </w:divBdr>
    </w:div>
    <w:div w:id="942222131">
      <w:bodyDiv w:val="1"/>
      <w:marLeft w:val="0"/>
      <w:marRight w:val="0"/>
      <w:marTop w:val="0"/>
      <w:marBottom w:val="0"/>
      <w:divBdr>
        <w:top w:val="none" w:sz="0" w:space="0" w:color="auto"/>
        <w:left w:val="none" w:sz="0" w:space="0" w:color="auto"/>
        <w:bottom w:val="none" w:sz="0" w:space="0" w:color="auto"/>
        <w:right w:val="none" w:sz="0" w:space="0" w:color="auto"/>
      </w:divBdr>
    </w:div>
    <w:div w:id="1104575197">
      <w:bodyDiv w:val="1"/>
      <w:marLeft w:val="0"/>
      <w:marRight w:val="0"/>
      <w:marTop w:val="0"/>
      <w:marBottom w:val="0"/>
      <w:divBdr>
        <w:top w:val="none" w:sz="0" w:space="0" w:color="auto"/>
        <w:left w:val="none" w:sz="0" w:space="0" w:color="auto"/>
        <w:bottom w:val="none" w:sz="0" w:space="0" w:color="auto"/>
        <w:right w:val="none" w:sz="0" w:space="0" w:color="auto"/>
      </w:divBdr>
    </w:div>
    <w:div w:id="1212425973">
      <w:bodyDiv w:val="1"/>
      <w:marLeft w:val="0"/>
      <w:marRight w:val="0"/>
      <w:marTop w:val="0"/>
      <w:marBottom w:val="0"/>
      <w:divBdr>
        <w:top w:val="none" w:sz="0" w:space="0" w:color="auto"/>
        <w:left w:val="none" w:sz="0" w:space="0" w:color="auto"/>
        <w:bottom w:val="none" w:sz="0" w:space="0" w:color="auto"/>
        <w:right w:val="none" w:sz="0" w:space="0" w:color="auto"/>
      </w:divBdr>
    </w:div>
    <w:div w:id="1453088865">
      <w:bodyDiv w:val="1"/>
      <w:marLeft w:val="0"/>
      <w:marRight w:val="0"/>
      <w:marTop w:val="0"/>
      <w:marBottom w:val="0"/>
      <w:divBdr>
        <w:top w:val="none" w:sz="0" w:space="0" w:color="auto"/>
        <w:left w:val="none" w:sz="0" w:space="0" w:color="auto"/>
        <w:bottom w:val="none" w:sz="0" w:space="0" w:color="auto"/>
        <w:right w:val="none" w:sz="0" w:space="0" w:color="auto"/>
      </w:divBdr>
    </w:div>
    <w:div w:id="1537229589">
      <w:bodyDiv w:val="1"/>
      <w:marLeft w:val="0"/>
      <w:marRight w:val="0"/>
      <w:marTop w:val="0"/>
      <w:marBottom w:val="0"/>
      <w:divBdr>
        <w:top w:val="none" w:sz="0" w:space="0" w:color="auto"/>
        <w:left w:val="none" w:sz="0" w:space="0" w:color="auto"/>
        <w:bottom w:val="none" w:sz="0" w:space="0" w:color="auto"/>
        <w:right w:val="none" w:sz="0" w:space="0" w:color="auto"/>
      </w:divBdr>
    </w:div>
    <w:div w:id="1635211860">
      <w:bodyDiv w:val="1"/>
      <w:marLeft w:val="0"/>
      <w:marRight w:val="0"/>
      <w:marTop w:val="0"/>
      <w:marBottom w:val="0"/>
      <w:divBdr>
        <w:top w:val="none" w:sz="0" w:space="0" w:color="auto"/>
        <w:left w:val="none" w:sz="0" w:space="0" w:color="auto"/>
        <w:bottom w:val="none" w:sz="0" w:space="0" w:color="auto"/>
        <w:right w:val="none" w:sz="0" w:space="0" w:color="auto"/>
      </w:divBdr>
    </w:div>
    <w:div w:id="1659721570">
      <w:bodyDiv w:val="1"/>
      <w:marLeft w:val="0"/>
      <w:marRight w:val="0"/>
      <w:marTop w:val="0"/>
      <w:marBottom w:val="0"/>
      <w:divBdr>
        <w:top w:val="none" w:sz="0" w:space="0" w:color="auto"/>
        <w:left w:val="none" w:sz="0" w:space="0" w:color="auto"/>
        <w:bottom w:val="none" w:sz="0" w:space="0" w:color="auto"/>
        <w:right w:val="none" w:sz="0" w:space="0" w:color="auto"/>
      </w:divBdr>
    </w:div>
    <w:div w:id="1660377508">
      <w:bodyDiv w:val="1"/>
      <w:marLeft w:val="0"/>
      <w:marRight w:val="0"/>
      <w:marTop w:val="0"/>
      <w:marBottom w:val="0"/>
      <w:divBdr>
        <w:top w:val="none" w:sz="0" w:space="0" w:color="auto"/>
        <w:left w:val="none" w:sz="0" w:space="0" w:color="auto"/>
        <w:bottom w:val="none" w:sz="0" w:space="0" w:color="auto"/>
        <w:right w:val="none" w:sz="0" w:space="0" w:color="auto"/>
      </w:divBdr>
    </w:div>
    <w:div w:id="1692299252">
      <w:bodyDiv w:val="1"/>
      <w:marLeft w:val="0"/>
      <w:marRight w:val="0"/>
      <w:marTop w:val="0"/>
      <w:marBottom w:val="0"/>
      <w:divBdr>
        <w:top w:val="none" w:sz="0" w:space="0" w:color="auto"/>
        <w:left w:val="none" w:sz="0" w:space="0" w:color="auto"/>
        <w:bottom w:val="none" w:sz="0" w:space="0" w:color="auto"/>
        <w:right w:val="none" w:sz="0" w:space="0" w:color="auto"/>
      </w:divBdr>
    </w:div>
    <w:div w:id="1699694573">
      <w:bodyDiv w:val="1"/>
      <w:marLeft w:val="0"/>
      <w:marRight w:val="0"/>
      <w:marTop w:val="0"/>
      <w:marBottom w:val="0"/>
      <w:divBdr>
        <w:top w:val="none" w:sz="0" w:space="0" w:color="auto"/>
        <w:left w:val="none" w:sz="0" w:space="0" w:color="auto"/>
        <w:bottom w:val="none" w:sz="0" w:space="0" w:color="auto"/>
        <w:right w:val="none" w:sz="0" w:space="0" w:color="auto"/>
      </w:divBdr>
    </w:div>
    <w:div w:id="1831285688">
      <w:bodyDiv w:val="1"/>
      <w:marLeft w:val="0"/>
      <w:marRight w:val="0"/>
      <w:marTop w:val="0"/>
      <w:marBottom w:val="0"/>
      <w:divBdr>
        <w:top w:val="none" w:sz="0" w:space="0" w:color="auto"/>
        <w:left w:val="none" w:sz="0" w:space="0" w:color="auto"/>
        <w:bottom w:val="none" w:sz="0" w:space="0" w:color="auto"/>
        <w:right w:val="none" w:sz="0" w:space="0" w:color="auto"/>
      </w:divBdr>
    </w:div>
    <w:div w:id="2053336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ACM - Name Sequence*" Version="0">
  <b:Source>
    <b:Tag>Bak09</b:Tag>
    <b:SourceType>JournalArticle</b:SourceType>
    <b:Guid>{0762DE44-A154-2342-A2DA-7CEFF9F812CF}</b:Guid>
    <b:Author>
      <b:Author>
        <b:NameList>
          <b:Person>
            <b:Last>Baker</b:Last>
            <b:Middle>S.J.D. </b:Middle>
            <b:First>Ryan </b:First>
          </b:Person>
          <b:Person>
            <b:Last>Yacef</b:Last>
            <b:First>Kalina</b:First>
          </b:Person>
        </b:NameList>
      </b:Author>
    </b:Author>
    <b:Title>The State of Educational Data Mining in 2009: A  Review and Future Visions</b:Title>
    <b:Year>2009</b:Year>
    <b:Volume>1</b:Volume>
    <b:NumberVolumes>1</b:NumberVolumes>
    <b:Pages>3-17</b:Pages>
    <b:JournalName>Journal of Educational Data Mining</b:JournalName>
    <b:Issue>1</b:Issue>
    <b:RefOrder>1</b:RefOrder>
  </b:Source>
  <b:Source>
    <b:Tag>Edu</b:Tag>
    <b:SourceType>JournalArticle</b:SourceType>
    <b:Guid>{3D1FC106-0EEB-954C-AA3E-9749E4725D52}</b:Guid>
    <b:Title>Educational data mining: a review of the state of the art</b:Title>
    <b:Author>
      <b:Author>
        <b:NameList>
          <b:Person>
            <b:Last>Romero</b:Last>
            <b:First>Crist{\'o}bal</b:First>
          </b:Person>
          <b:Person>
            <b:Last>Ventura</b:Last>
            <b:First>Sebasti{\'a}n</b:First>
          </b:Person>
        </b:NameList>
      </b:Author>
    </b:Author>
    <b:Publisher>IEEE</b:Publisher>
    <b:Year>2010</b:Year>
    <b:Volume>40</b:Volume>
    <b:NumberVolumes>6</b:NumberVolumes>
    <b:Pages>601-618</b:Pages>
    <b:JournalName>Systems, Man, and Cybernetics, Part C: Applications and Reviews, IEEE Transactions on</b:JournalName>
    <b:Issue>6</b:Issue>
    <b:RefOrder>2</b:RefOrder>
  </b:Source>
</b:Sources>
</file>

<file path=customXml/itemProps1.xml><?xml version="1.0" encoding="utf-8"?>
<ds:datastoreItem xmlns:ds="http://schemas.openxmlformats.org/officeDocument/2006/customXml" ds:itemID="{B0673842-333C-4DA2-B4C8-648FFFAD0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Pages>
  <Words>2698</Words>
  <Characters>15379</Characters>
  <Application>Microsoft Office Word</Application>
  <DocSecurity>0</DocSecurity>
  <Lines>128</Lines>
  <Paragraphs>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École Polytechnique de Montréal</Company>
  <LinksUpToDate>false</LinksUpToDate>
  <CharactersWithSpaces>18041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Olney</dc:creator>
  <cp:lastModifiedBy>Andrew Olney</cp:lastModifiedBy>
  <cp:revision>21</cp:revision>
  <cp:lastPrinted>2017-09-08T07:37:00Z</cp:lastPrinted>
  <dcterms:created xsi:type="dcterms:W3CDTF">2018-06-23T21:53:00Z</dcterms:created>
  <dcterms:modified xsi:type="dcterms:W3CDTF">2018-06-26T17:27:00Z</dcterms:modified>
</cp:coreProperties>
</file>